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endnotes.xml" ContentType="application/vnd.openxmlformats-officedocument.wordprocessingml.endnotes+xml"/>
  <Override PartName="/word/header5.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glossary/styles.xml" ContentType="application/vnd.openxmlformats-officedocument.wordprocessingml.styles+xml"/>
  <Override PartName="/customXml/itemProps4.xml" ContentType="application/vnd.openxmlformats-officedocument.customXmlProperties+xml"/>
  <Override PartName="/word/glossary/webSettings.xml" ContentType="application/vnd.openxmlformats-officedocument.wordprocessingml.webSettings+xml"/>
  <Override PartName="/word/numbering.xml" ContentType="application/vnd.openxmlformats-officedocument.wordprocessingml.numbering+xml"/>
  <Override PartName="/word/glossary/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AC7DA" w14:textId="77777777" w:rsidR="00092313" w:rsidRDefault="0096513E" w:rsidP="008361E1">
      <w:pPr>
        <w:pStyle w:val="Bodycopyorange"/>
        <w:rPr>
          <w:rStyle w:val="04BodycopyChar"/>
          <w:b/>
          <w:bCs/>
          <w:sz w:val="52"/>
          <w:szCs w:val="52"/>
        </w:rPr>
      </w:pPr>
      <w:r>
        <w:rPr>
          <w:b/>
          <w:bCs/>
          <w:color w:val="4A4A4A"/>
          <w:sz w:val="50"/>
          <w:szCs w:val="50"/>
        </w:rPr>
        <w:br/>
      </w:r>
      <w:r w:rsidR="00092313">
        <w:rPr>
          <w:rStyle w:val="04BodycopyChar"/>
          <w:b/>
          <w:bCs/>
          <w:sz w:val="52"/>
          <w:szCs w:val="52"/>
        </w:rPr>
        <w:t>1</w:t>
      </w:r>
      <w:r w:rsidR="00092313" w:rsidRPr="00092313">
        <w:rPr>
          <w:rStyle w:val="04BodycopyChar"/>
          <w:b/>
          <w:bCs/>
          <w:sz w:val="52"/>
          <w:szCs w:val="52"/>
          <w:vertAlign w:val="superscript"/>
        </w:rPr>
        <w:t>st</w:t>
      </w:r>
      <w:r w:rsidR="00092313">
        <w:rPr>
          <w:rStyle w:val="04BodycopyChar"/>
          <w:b/>
          <w:bCs/>
          <w:sz w:val="52"/>
          <w:szCs w:val="52"/>
        </w:rPr>
        <w:t xml:space="preserve"> Maintenance </w:t>
      </w:r>
      <w:r w:rsidR="00C85368">
        <w:rPr>
          <w:rStyle w:val="04BodycopyChar"/>
          <w:b/>
          <w:bCs/>
          <w:sz w:val="52"/>
          <w:szCs w:val="52"/>
        </w:rPr>
        <w:t>Limited</w:t>
      </w:r>
    </w:p>
    <w:p w14:paraId="06F1AF12" w14:textId="77777777" w:rsidR="008F4F14" w:rsidRPr="008F4F14" w:rsidRDefault="00DC7289" w:rsidP="008361E1">
      <w:pPr>
        <w:pStyle w:val="Bodycopyorange"/>
        <w:rPr>
          <w:rStyle w:val="04BodycopyChar"/>
          <w:b/>
          <w:bCs/>
          <w:sz w:val="52"/>
          <w:szCs w:val="52"/>
        </w:rPr>
      </w:pPr>
      <w:r w:rsidRPr="008F4F14">
        <w:rPr>
          <w:rStyle w:val="04BodycopyChar"/>
          <w:b/>
          <w:bCs/>
          <w:sz w:val="52"/>
          <w:szCs w:val="52"/>
        </w:rPr>
        <w:t>Subcontractor Agreement</w:t>
      </w:r>
    </w:p>
    <w:p w14:paraId="00D5F3DA" w14:textId="4182285D" w:rsidR="0096513E" w:rsidRPr="008F4F14" w:rsidRDefault="008F4F14" w:rsidP="008361E1">
      <w:pPr>
        <w:pStyle w:val="Bodycopyorange"/>
        <w:rPr>
          <w:rStyle w:val="08tablecopyChar"/>
          <w:color w:val="293771" w:themeColor="text2"/>
          <w:sz w:val="52"/>
          <w:szCs w:val="52"/>
        </w:rPr>
      </w:pPr>
      <w:r w:rsidRPr="008F4F14">
        <w:rPr>
          <w:rStyle w:val="04BodycopyChar"/>
          <w:b/>
          <w:bCs/>
          <w:sz w:val="52"/>
          <w:szCs w:val="52"/>
        </w:rPr>
        <w:t>And Subcontractor Conditions</w:t>
      </w:r>
      <w:r w:rsidR="0096513E" w:rsidRPr="008F4F14">
        <w:rPr>
          <w:rStyle w:val="01DocumentheadingChar"/>
          <w:sz w:val="52"/>
          <w:szCs w:val="52"/>
        </w:rPr>
        <w:br/>
      </w:r>
    </w:p>
    <w:p w14:paraId="06F27912" w14:textId="506E45AD" w:rsidR="0066003F" w:rsidRPr="0066003F" w:rsidRDefault="0066003F" w:rsidP="0066003F">
      <w:pPr>
        <w:pStyle w:val="Bodycopyorange"/>
        <w:rPr>
          <w:color w:val="293771" w:themeColor="text2"/>
          <w:sz w:val="28"/>
          <w:szCs w:val="28"/>
          <w14:ligatures w14:val="none"/>
        </w:rPr>
      </w:pPr>
      <w:r w:rsidRPr="0066003F">
        <w:rPr>
          <w:noProof/>
          <w:color w:val="293771" w:themeColor="text2"/>
          <w:sz w:val="28"/>
          <w:szCs w:val="28"/>
          <w14:ligatures w14:val="none"/>
        </w:rPr>
        <w:drawing>
          <wp:anchor distT="0" distB="0" distL="114300" distR="114300" simplePos="0" relativeHeight="251664384" behindDoc="1" locked="0" layoutInCell="1" allowOverlap="1" wp14:anchorId="59CA3A92" wp14:editId="3588945F">
            <wp:simplePos x="0" y="0"/>
            <wp:positionH relativeFrom="margin">
              <wp:align>right</wp:align>
            </wp:positionH>
            <wp:positionV relativeFrom="paragraph">
              <wp:posOffset>414109</wp:posOffset>
            </wp:positionV>
            <wp:extent cx="4902200" cy="3910330"/>
            <wp:effectExtent l="0" t="0" r="0" b="0"/>
            <wp:wrapNone/>
            <wp:docPr id="627660796" name="Picture 4" descr="A picture containing pattern, screenshot, brown, t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660796" name="Picture 4" descr="A picture containing pattern, screenshot, brown, tan&#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3511" r="58771"/>
                    <a:stretch/>
                  </pic:blipFill>
                  <pic:spPr bwMode="auto">
                    <a:xfrm>
                      <a:off x="0" y="0"/>
                      <a:ext cx="4902200" cy="3910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6003F">
        <w:rPr>
          <w:noProof/>
          <w:color w:val="293771" w:themeColor="text2"/>
          <w:sz w:val="28"/>
          <w:szCs w:val="28"/>
          <w14:ligatures w14:val="none"/>
        </w:rPr>
        <mc:AlternateContent>
          <mc:Choice Requires="wps">
            <w:drawing>
              <wp:anchor distT="0" distB="0" distL="114300" distR="114300" simplePos="0" relativeHeight="251662336" behindDoc="1" locked="0" layoutInCell="1" allowOverlap="1" wp14:anchorId="312143FD" wp14:editId="3646D35E">
                <wp:simplePos x="0" y="0"/>
                <wp:positionH relativeFrom="page">
                  <wp:posOffset>410210</wp:posOffset>
                </wp:positionH>
                <wp:positionV relativeFrom="paragraph">
                  <wp:posOffset>194945</wp:posOffset>
                </wp:positionV>
                <wp:extent cx="7346950" cy="3678555"/>
                <wp:effectExtent l="0" t="0" r="6350" b="0"/>
                <wp:wrapNone/>
                <wp:docPr id="524056405" name="Rectangle 3"/>
                <wp:cNvGraphicFramePr/>
                <a:graphic xmlns:a="http://schemas.openxmlformats.org/drawingml/2006/main">
                  <a:graphicData uri="http://schemas.microsoft.com/office/word/2010/wordprocessingShape">
                    <wps:wsp>
                      <wps:cNvSpPr/>
                      <wps:spPr>
                        <a:xfrm>
                          <a:off x="0" y="0"/>
                          <a:ext cx="7346950" cy="36785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F6654" id="Rectangle 3" o:spid="_x0000_s1026" style="position:absolute;margin-left:32.3pt;margin-top:15.35pt;width:578.5pt;height:289.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LcAiQIAAIMFAAAOAAAAZHJzL2Uyb0RvYy54bWysVE1v2zAMvQ/YfxB0X52kST+COkWQIsOA&#10;ri3aDj0rshQbkERNUuJkv36U5DhtV+ww7CKLIvlIPpO8ut5pRbbC+QZMSYcnA0qE4VA1Zl3SH8/L&#10;LxeU+MBMxRQYUdK98PR69vnTVWunYgQ1qEo4giDGT1tb0joEOy0Kz2uhmT8BKwwqJTjNAopuXVSO&#10;tYiuVTEaDM6KFlxlHXDhPb7eZCWdJXwpBQ/3UnoRiCop5hbS6dK5imcxu2LTtWO2bniXBvuHLDRr&#10;DAbtoW5YYGTjmj+gdMMdeJDhhIMuQMqGi1QDVjMcvKvmqWZWpFqQHG97mvz/g+V32yf74JCG1vqp&#10;x2usYiedjl/Mj+wSWfueLLELhOPj+en47HKCnHLUnZ6dX0wmk0hncXS3zoevAjSJl5I6/BuJJLa9&#10;9SGbHkxiNA+qqZaNUkmIHSAWypEtw3+3Wg+Tq9ro71DlN4w+SH8QQ6aGieYpgTdIykQ8AxE5B40v&#10;xbHedAt7JaKdMo9CkqbCCkcpYo+cgzLOhQk5GV+zSuTnmMrHuSTAiCwxfo/dAbwt8oCds+zso6tI&#10;ndw7D/6WWHbuPVJkMKF31o0B9xGAwqq6yNn+QFKmJrK0gmr/4IiDPEfe8mWDv/aW+fDAHA4OtgMu&#10;g3CPh1TQlhS6GyU1uF8fvUd77GfUUtLiIJbU/9wwJyhR3wx2+uVwPI6Tm4Tx5HyEgnutWb3WmI1e&#10;APbLENeO5eka7YM6XKUD/YI7Yx6joooZjrFLyoM7CIuQFwRuHS7m82SG02pZuDVPlkfwyGps3efd&#10;C3O26++Ao3EHh6Fl03dtnm2jp4H5JoBs0gwcee34xklPTdxtpbhKXsvJ6rg7Z78BAAD//wMAUEsD&#10;BBQABgAIAAAAIQC6Gx0n3QAAAAoBAAAPAAAAZHJzL2Rvd25yZXYueG1sTI/BToQwEIbvJr5DMybe&#10;3JaqVZGyMZtsPHlwJSbeCh2BSFukZcG3d/akx5nvzz/fFNvVDeyIU+yD15BtBDD0TbC9bzVUb/ur&#10;e2AxGW/NEDxq+MEI2/L8rDC5DYt/xeMhtYxKfMyNhi6lMec8Nh06EzdhRE/sM0zOJBqnltvJLFTu&#10;Bi6FUNyZ3tOFzoy467D5OsxOg6zWW7m87B/eP6r6Waj5eydRaX15sT49Aku4pr8wnPRJHUpyqsPs&#10;bWSDBnWjKKnhWtwBO3EpM9rURDIhgJcF//9C+QsAAP//AwBQSwECLQAUAAYACAAAACEAtoM4kv4A&#10;AADhAQAAEwAAAAAAAAAAAAAAAAAAAAAAW0NvbnRlbnRfVHlwZXNdLnhtbFBLAQItABQABgAIAAAA&#10;IQA4/SH/1gAAAJQBAAALAAAAAAAAAAAAAAAAAC8BAABfcmVscy8ucmVsc1BLAQItABQABgAIAAAA&#10;IQCwULcAiQIAAIMFAAAOAAAAAAAAAAAAAAAAAC4CAABkcnMvZTJvRG9jLnhtbFBLAQItABQABgAI&#10;AAAAIQC6Gx0n3QAAAAoBAAAPAAAAAAAAAAAAAAAAAOMEAABkcnMvZG93bnJldi54bWxQSwUGAAAA&#10;AAQABADzAAAA7QUAAAAA&#10;" fillcolor="#f2f2f2 [3052]" stroked="f" strokeweight="1pt">
                <w10:wrap anchorx="page"/>
              </v:rect>
            </w:pict>
          </mc:Fallback>
        </mc:AlternateContent>
      </w:r>
    </w:p>
    <w:p w14:paraId="1F1B6AE7" w14:textId="4F06732E" w:rsidR="0066003F" w:rsidRPr="0066003F" w:rsidRDefault="0066003F" w:rsidP="0066003F">
      <w:pPr>
        <w:pStyle w:val="Bodycopyorange"/>
        <w:rPr>
          <w:color w:val="293771" w:themeColor="text2"/>
          <w:sz w:val="28"/>
          <w:szCs w:val="28"/>
          <w14:ligatures w14:val="none"/>
        </w:rPr>
      </w:pPr>
      <w:r w:rsidRPr="0066003F">
        <w:rPr>
          <w:noProof/>
          <w:color w:val="293771" w:themeColor="text2"/>
          <w:sz w:val="28"/>
          <w:szCs w:val="28"/>
          <w14:ligatures w14:val="none"/>
        </w:rPr>
        <w:drawing>
          <wp:anchor distT="0" distB="0" distL="114300" distR="114300" simplePos="0" relativeHeight="251663360" behindDoc="0" locked="0" layoutInCell="1" allowOverlap="1" wp14:anchorId="2304763A" wp14:editId="6877D413">
            <wp:simplePos x="0" y="0"/>
            <wp:positionH relativeFrom="page">
              <wp:posOffset>1838325</wp:posOffset>
            </wp:positionH>
            <wp:positionV relativeFrom="paragraph">
              <wp:posOffset>172719</wp:posOffset>
            </wp:positionV>
            <wp:extent cx="2367868" cy="2238375"/>
            <wp:effectExtent l="0" t="0" r="0" b="0"/>
            <wp:wrapNone/>
            <wp:docPr id="1474615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1594"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528" r="904"/>
                    <a:stretch/>
                  </pic:blipFill>
                  <pic:spPr bwMode="auto">
                    <a:xfrm>
                      <a:off x="0" y="0"/>
                      <a:ext cx="2367868" cy="223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E0DEB4" w14:textId="0BA83503" w:rsidR="0066003F" w:rsidRPr="0066003F" w:rsidRDefault="0066003F" w:rsidP="0066003F">
      <w:pPr>
        <w:pStyle w:val="Bodycopyorange"/>
        <w:rPr>
          <w:color w:val="293771" w:themeColor="text2"/>
          <w:sz w:val="28"/>
          <w:szCs w:val="28"/>
          <w14:ligatures w14:val="none"/>
        </w:rPr>
      </w:pPr>
    </w:p>
    <w:p w14:paraId="42CCA7D6" w14:textId="77777777" w:rsidR="0066003F" w:rsidRPr="0066003F" w:rsidRDefault="0066003F" w:rsidP="0066003F">
      <w:pPr>
        <w:pStyle w:val="Bodycopyorange"/>
        <w:rPr>
          <w:color w:val="293771" w:themeColor="text2"/>
          <w:sz w:val="28"/>
          <w:szCs w:val="28"/>
          <w14:ligatures w14:val="none"/>
        </w:rPr>
      </w:pPr>
    </w:p>
    <w:p w14:paraId="404F8DBD" w14:textId="77777777" w:rsidR="0066003F" w:rsidRPr="0066003F" w:rsidRDefault="0066003F" w:rsidP="0066003F">
      <w:pPr>
        <w:pStyle w:val="Bodycopyorange"/>
        <w:rPr>
          <w:color w:val="293771" w:themeColor="text2"/>
          <w:sz w:val="28"/>
          <w:szCs w:val="28"/>
          <w14:ligatures w14:val="none"/>
        </w:rPr>
      </w:pPr>
    </w:p>
    <w:p w14:paraId="46FD7310" w14:textId="77777777" w:rsidR="0066003F" w:rsidRPr="0066003F" w:rsidRDefault="0066003F" w:rsidP="0066003F">
      <w:pPr>
        <w:pStyle w:val="Bodycopyorange"/>
        <w:rPr>
          <w:color w:val="293771" w:themeColor="text2"/>
          <w:sz w:val="28"/>
          <w:szCs w:val="28"/>
          <w14:ligatures w14:val="none"/>
        </w:rPr>
      </w:pPr>
    </w:p>
    <w:p w14:paraId="0433F9C5" w14:textId="77777777" w:rsidR="0066003F" w:rsidRPr="0066003F" w:rsidRDefault="0066003F" w:rsidP="0066003F">
      <w:pPr>
        <w:pStyle w:val="Bodycopyorange"/>
        <w:rPr>
          <w:color w:val="293771" w:themeColor="text2"/>
          <w:sz w:val="28"/>
          <w:szCs w:val="28"/>
          <w14:ligatures w14:val="none"/>
        </w:rPr>
      </w:pPr>
    </w:p>
    <w:p w14:paraId="59019C95" w14:textId="77777777" w:rsidR="0066003F" w:rsidRPr="0066003F" w:rsidRDefault="0066003F" w:rsidP="0066003F">
      <w:pPr>
        <w:pStyle w:val="Bodycopyorange"/>
        <w:rPr>
          <w:color w:val="293771" w:themeColor="text2"/>
          <w:sz w:val="28"/>
          <w:szCs w:val="28"/>
          <w14:ligatures w14:val="none"/>
        </w:rPr>
      </w:pPr>
    </w:p>
    <w:p w14:paraId="2DE0EBCD" w14:textId="77777777" w:rsidR="0066003F" w:rsidRPr="0066003F" w:rsidRDefault="0066003F" w:rsidP="0066003F">
      <w:pPr>
        <w:pStyle w:val="Bodycopyorange"/>
        <w:rPr>
          <w:color w:val="293771" w:themeColor="text2"/>
          <w:sz w:val="28"/>
          <w:szCs w:val="28"/>
          <w14:ligatures w14:val="none"/>
        </w:rPr>
      </w:pPr>
    </w:p>
    <w:p w14:paraId="28C2F1FD" w14:textId="6C824E03" w:rsidR="0066003F" w:rsidRPr="0066003F" w:rsidRDefault="0066003F" w:rsidP="0066003F">
      <w:pPr>
        <w:pStyle w:val="Bodycopyorange"/>
        <w:rPr>
          <w:color w:val="293771" w:themeColor="text2"/>
          <w:sz w:val="28"/>
          <w:szCs w:val="28"/>
          <w14:ligatures w14:val="none"/>
        </w:rPr>
      </w:pPr>
      <w:r>
        <w:rPr>
          <w:noProof/>
          <w:color w:val="293771" w:themeColor="text2"/>
          <w:sz w:val="28"/>
          <w:szCs w:val="28"/>
        </w:rPr>
        <w:drawing>
          <wp:anchor distT="0" distB="0" distL="114300" distR="114300" simplePos="0" relativeHeight="251665408" behindDoc="0" locked="0" layoutInCell="1" allowOverlap="1" wp14:anchorId="6244325F" wp14:editId="49A0407B">
            <wp:simplePos x="0" y="0"/>
            <wp:positionH relativeFrom="margin">
              <wp:posOffset>0</wp:posOffset>
            </wp:positionH>
            <wp:positionV relativeFrom="paragraph">
              <wp:posOffset>398780</wp:posOffset>
            </wp:positionV>
            <wp:extent cx="6031230" cy="1757045"/>
            <wp:effectExtent l="0" t="0" r="7620" b="0"/>
            <wp:wrapThrough wrapText="bothSides">
              <wp:wrapPolygon edited="0">
                <wp:start x="0" y="0"/>
                <wp:lineTo x="0" y="21311"/>
                <wp:lineTo x="21559" y="21311"/>
                <wp:lineTo x="21559" y="0"/>
                <wp:lineTo x="0" y="0"/>
              </wp:wrapPolygon>
            </wp:wrapThrough>
            <wp:docPr id="158236883" name="Picture 1" descr="A person wearing headphones and orange v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6883" name="Picture 1" descr="A person wearing headphones and orange ves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031230" cy="1757045"/>
                    </a:xfrm>
                    <a:prstGeom prst="rect">
                      <a:avLst/>
                    </a:prstGeom>
                  </pic:spPr>
                </pic:pic>
              </a:graphicData>
            </a:graphic>
            <wp14:sizeRelH relativeFrom="page">
              <wp14:pctWidth>0</wp14:pctWidth>
            </wp14:sizeRelH>
            <wp14:sizeRelV relativeFrom="page">
              <wp14:pctHeight>0</wp14:pctHeight>
            </wp14:sizeRelV>
          </wp:anchor>
        </w:drawing>
      </w:r>
    </w:p>
    <w:p w14:paraId="4048D565" w14:textId="661C735B" w:rsidR="005A335B" w:rsidRDefault="005A335B" w:rsidP="008361E1">
      <w:pPr>
        <w:pStyle w:val="Bodycopyorange"/>
        <w:rPr>
          <w:rStyle w:val="08tablecopyChar"/>
          <w:color w:val="293771" w:themeColor="text2"/>
          <w:sz w:val="28"/>
          <w:szCs w:val="28"/>
        </w:rPr>
      </w:pPr>
    </w:p>
    <w:p w14:paraId="452F66DC" w14:textId="77777777" w:rsidR="005A335B" w:rsidRDefault="005A335B" w:rsidP="008361E1">
      <w:pPr>
        <w:pStyle w:val="Bodycopyorange"/>
        <w:rPr>
          <w:rStyle w:val="08tablecopyChar"/>
          <w:color w:val="293771" w:themeColor="text2"/>
          <w:sz w:val="28"/>
          <w:szCs w:val="28"/>
        </w:rPr>
      </w:pPr>
    </w:p>
    <w:p w14:paraId="79C3467B" w14:textId="77777777" w:rsidR="005A335B" w:rsidRPr="00FA49C8" w:rsidRDefault="005A335B" w:rsidP="001C20DB">
      <w:pPr>
        <w:pStyle w:val="Bodycopyorange"/>
        <w:tabs>
          <w:tab w:val="left" w:pos="4536"/>
        </w:tabs>
        <w:jc w:val="right"/>
        <w:rPr>
          <w:rStyle w:val="08tablecopyChar"/>
          <w:color w:val="293771" w:themeColor="text2"/>
          <w:sz w:val="22"/>
          <w:szCs w:val="22"/>
        </w:rPr>
      </w:pPr>
      <w:r>
        <w:rPr>
          <w:rStyle w:val="08tablecopyChar"/>
          <w:color w:val="293771" w:themeColor="text2"/>
          <w:sz w:val="28"/>
          <w:szCs w:val="28"/>
        </w:rPr>
        <w:tab/>
      </w:r>
      <w:r w:rsidRPr="00FA49C8">
        <w:rPr>
          <w:rStyle w:val="08tablecopyChar"/>
          <w:color w:val="293771" w:themeColor="text2"/>
          <w:sz w:val="22"/>
          <w:szCs w:val="22"/>
        </w:rPr>
        <w:t>Project:</w:t>
      </w:r>
      <w:r w:rsidR="001C20DB" w:rsidRPr="00FA49C8">
        <w:rPr>
          <w:rStyle w:val="08tablecopyChar"/>
          <w:color w:val="293771" w:themeColor="text2"/>
          <w:sz w:val="22"/>
          <w:szCs w:val="22"/>
        </w:rPr>
        <w:t xml:space="preserve">  </w:t>
      </w:r>
      <w:sdt>
        <w:sdtPr>
          <w:rPr>
            <w:rStyle w:val="08tablecopyChar"/>
            <w:color w:val="293771" w:themeColor="text2"/>
            <w:sz w:val="22"/>
            <w:szCs w:val="22"/>
            <w:shd w:val="clear" w:color="auto" w:fill="FF0000"/>
          </w:rPr>
          <w:id w:val="-755285511"/>
          <w:placeholder>
            <w:docPart w:val="BAB3E32C9CAA42F58161C5AD79772738"/>
          </w:placeholder>
        </w:sdtPr>
        <w:sdtContent>
          <w:r w:rsidR="001C20DB" w:rsidRPr="00FA49C8">
            <w:rPr>
              <w:rStyle w:val="08tablecopyChar"/>
              <w:color w:val="293771" w:themeColor="text2"/>
              <w:sz w:val="22"/>
              <w:szCs w:val="22"/>
              <w:shd w:val="clear" w:color="auto" w:fill="FF0000"/>
            </w:rPr>
            <w:t>&lt;Name&gt;</w:t>
          </w:r>
        </w:sdtContent>
      </w:sdt>
    </w:p>
    <w:p w14:paraId="5373DD56" w14:textId="77777777" w:rsidR="005A335B" w:rsidRPr="00FA49C8" w:rsidRDefault="005A335B" w:rsidP="001C20DB">
      <w:pPr>
        <w:pStyle w:val="Bodycopyorange"/>
        <w:tabs>
          <w:tab w:val="left" w:pos="4536"/>
        </w:tabs>
        <w:jc w:val="right"/>
        <w:rPr>
          <w:rStyle w:val="08tablecopyChar"/>
          <w:color w:val="293771" w:themeColor="text2"/>
          <w:sz w:val="22"/>
          <w:szCs w:val="22"/>
        </w:rPr>
      </w:pPr>
      <w:r w:rsidRPr="00FA49C8">
        <w:rPr>
          <w:rStyle w:val="08tablecopyChar"/>
          <w:color w:val="293771" w:themeColor="text2"/>
          <w:sz w:val="22"/>
          <w:szCs w:val="22"/>
        </w:rPr>
        <w:tab/>
        <w:t>Sub-trade</w:t>
      </w:r>
      <w:r w:rsidR="008F4F14" w:rsidRPr="00FA49C8">
        <w:rPr>
          <w:rStyle w:val="08tablecopyChar"/>
          <w:color w:val="293771" w:themeColor="text2"/>
          <w:sz w:val="22"/>
          <w:szCs w:val="22"/>
        </w:rPr>
        <w:t>:</w:t>
      </w:r>
      <w:r w:rsidR="001C20DB" w:rsidRPr="00FA49C8">
        <w:rPr>
          <w:rStyle w:val="08tablecopyChar"/>
          <w:color w:val="293771" w:themeColor="text2"/>
          <w:sz w:val="22"/>
          <w:szCs w:val="22"/>
        </w:rPr>
        <w:t xml:space="preserve">  </w:t>
      </w:r>
      <w:r w:rsidR="008F4F14" w:rsidRPr="00FA49C8">
        <w:rPr>
          <w:rStyle w:val="08tablecopyChar"/>
          <w:color w:val="293771" w:themeColor="text2"/>
          <w:sz w:val="22"/>
          <w:szCs w:val="22"/>
        </w:rPr>
        <w:t xml:space="preserve"> </w:t>
      </w:r>
      <w:sdt>
        <w:sdtPr>
          <w:rPr>
            <w:rStyle w:val="08tablecopyChar"/>
            <w:color w:val="293771" w:themeColor="text2"/>
            <w:sz w:val="22"/>
            <w:szCs w:val="22"/>
            <w:shd w:val="clear" w:color="auto" w:fill="FF0000"/>
          </w:rPr>
          <w:id w:val="1036012660"/>
          <w:placeholder>
            <w:docPart w:val="BAB3E32C9CAA42F58161C5AD79772738"/>
          </w:placeholder>
        </w:sdtPr>
        <w:sdtContent>
          <w:r w:rsidR="001C20DB" w:rsidRPr="00FA49C8">
            <w:rPr>
              <w:rStyle w:val="08tablecopyChar"/>
              <w:color w:val="293771" w:themeColor="text2"/>
              <w:sz w:val="22"/>
              <w:szCs w:val="22"/>
              <w:shd w:val="clear" w:color="auto" w:fill="FF0000"/>
            </w:rPr>
            <w:t>&lt;Trade&gt;</w:t>
          </w:r>
        </w:sdtContent>
      </w:sdt>
    </w:p>
    <w:p w14:paraId="1EFF0170" w14:textId="77777777" w:rsidR="005A335B" w:rsidRPr="00FA49C8" w:rsidRDefault="005A335B" w:rsidP="001C20DB">
      <w:pPr>
        <w:pStyle w:val="Bodycopyorange"/>
        <w:tabs>
          <w:tab w:val="left" w:pos="4536"/>
        </w:tabs>
        <w:jc w:val="right"/>
        <w:rPr>
          <w:rStyle w:val="08tablecopyChar"/>
          <w:color w:val="293771" w:themeColor="text2"/>
          <w:sz w:val="22"/>
          <w:szCs w:val="22"/>
        </w:rPr>
      </w:pPr>
      <w:r w:rsidRPr="00FA49C8">
        <w:rPr>
          <w:rStyle w:val="08tablecopyChar"/>
          <w:color w:val="293771" w:themeColor="text2"/>
          <w:sz w:val="22"/>
          <w:szCs w:val="22"/>
        </w:rPr>
        <w:tab/>
        <w:t>Subcontractor:</w:t>
      </w:r>
      <w:sdt>
        <w:sdtPr>
          <w:rPr>
            <w:rStyle w:val="08tablecopyChar"/>
            <w:color w:val="293771" w:themeColor="text2"/>
            <w:sz w:val="22"/>
            <w:szCs w:val="22"/>
            <w:shd w:val="clear" w:color="auto" w:fill="FF0000"/>
          </w:rPr>
          <w:id w:val="-1016083059"/>
          <w:placeholder>
            <w:docPart w:val="BAB3E32C9CAA42F58161C5AD79772738"/>
          </w:placeholder>
        </w:sdtPr>
        <w:sdtContent>
          <w:r w:rsidR="001C20DB" w:rsidRPr="00FA49C8">
            <w:rPr>
              <w:rStyle w:val="08tablecopyChar"/>
              <w:color w:val="293771" w:themeColor="text2"/>
              <w:sz w:val="22"/>
              <w:szCs w:val="22"/>
              <w:shd w:val="clear" w:color="auto" w:fill="FF0000"/>
            </w:rPr>
            <w:t xml:space="preserve">  &lt;Name&gt;</w:t>
          </w:r>
        </w:sdtContent>
      </w:sdt>
    </w:p>
    <w:p w14:paraId="37E6ED52" w14:textId="77777777" w:rsidR="005A335B" w:rsidRPr="00EC12D8" w:rsidRDefault="005A335B" w:rsidP="008361E1">
      <w:pPr>
        <w:pStyle w:val="Bodycopyorange"/>
        <w:rPr>
          <w:rStyle w:val="01DocumentheadingChar"/>
          <w:b w:val="0"/>
          <w:bCs w:val="0"/>
        </w:rPr>
      </w:pPr>
    </w:p>
    <w:p w14:paraId="312B2F24" w14:textId="77777777" w:rsidR="004F6E75" w:rsidRDefault="004F6E75" w:rsidP="004F6E75">
      <w:pPr>
        <w:spacing w:before="240" w:line="240" w:lineRule="auto"/>
        <w:sectPr w:rsidR="004F6E75" w:rsidSect="00031F48">
          <w:headerReference w:type="default" r:id="rId14"/>
          <w:footerReference w:type="default" r:id="rId15"/>
          <w:headerReference w:type="first" r:id="rId16"/>
          <w:footerReference w:type="first" r:id="rId17"/>
          <w:pgSz w:w="11906" w:h="16838"/>
          <w:pgMar w:top="1440" w:right="1274" w:bottom="1440" w:left="1134" w:header="708" w:footer="630" w:gutter="0"/>
          <w:cols w:space="708"/>
          <w:titlePg/>
          <w:docGrid w:linePitch="360"/>
        </w:sectPr>
      </w:pPr>
    </w:p>
    <w:p w14:paraId="60BC5570" w14:textId="77777777" w:rsidR="00031F48" w:rsidRDefault="00031F48" w:rsidP="004F6E75">
      <w:pPr>
        <w:spacing w:before="240" w:line="240" w:lineRule="auto"/>
      </w:pPr>
    </w:p>
    <w:p w14:paraId="34268FF7" w14:textId="77777777" w:rsidR="00DC7289" w:rsidRPr="00DC7289" w:rsidRDefault="00DC7289" w:rsidP="00DC7289">
      <w:pPr>
        <w:widowControl w:val="0"/>
        <w:autoSpaceDE w:val="0"/>
        <w:autoSpaceDN w:val="0"/>
        <w:spacing w:before="100" w:after="0" w:line="297" w:lineRule="auto"/>
        <w:ind w:left="3888" w:right="3887"/>
        <w:jc w:val="center"/>
        <w:outlineLvl w:val="1"/>
        <w:rPr>
          <w:rFonts w:ascii="Hellix" w:eastAsia="Franklin Gothic Book" w:hAnsi="Hellix" w:cs="Franklin Gothic Book"/>
          <w:color w:val="1A1A1A"/>
          <w:spacing w:val="-9"/>
          <w:kern w:val="0"/>
          <w:sz w:val="24"/>
          <w:szCs w:val="24"/>
          <w:lang w:val="en-US"/>
          <w14:ligatures w14:val="none"/>
        </w:rPr>
      </w:pPr>
      <w:bookmarkStart w:id="0" w:name="_Hlk133240814"/>
      <w:bookmarkStart w:id="1" w:name="_Hlk133233385"/>
      <w:r w:rsidRPr="00DC7289">
        <w:rPr>
          <w:rFonts w:ascii="Hellix" w:eastAsia="Franklin Gothic Book" w:hAnsi="Hellix" w:cs="Franklin Gothic Book"/>
          <w:color w:val="1A1A1A"/>
          <w:kern w:val="0"/>
          <w:sz w:val="24"/>
          <w:szCs w:val="24"/>
          <w:lang w:val="en-US"/>
          <w14:ligatures w14:val="none"/>
        </w:rPr>
        <w:t>1ST MAINTENANCE LIMITED</w:t>
      </w:r>
      <w:r w:rsidRPr="00DC7289">
        <w:rPr>
          <w:rFonts w:ascii="Hellix" w:eastAsia="Franklin Gothic Book" w:hAnsi="Hellix" w:cs="Franklin Gothic Book"/>
          <w:color w:val="1A1A1A"/>
          <w:spacing w:val="-9"/>
          <w:kern w:val="0"/>
          <w:sz w:val="24"/>
          <w:szCs w:val="24"/>
          <w:lang w:val="en-US"/>
          <w14:ligatures w14:val="none"/>
        </w:rPr>
        <w:t xml:space="preserve"> </w:t>
      </w:r>
    </w:p>
    <w:p w14:paraId="466DCE3F" w14:textId="77777777" w:rsidR="00DC7289" w:rsidRPr="00DC7289" w:rsidRDefault="00DC7289" w:rsidP="00DC7289">
      <w:pPr>
        <w:widowControl w:val="0"/>
        <w:autoSpaceDE w:val="0"/>
        <w:autoSpaceDN w:val="0"/>
        <w:spacing w:before="100" w:after="0" w:line="297" w:lineRule="auto"/>
        <w:ind w:left="3888" w:right="3887"/>
        <w:jc w:val="center"/>
        <w:outlineLvl w:val="1"/>
        <w:rPr>
          <w:rFonts w:ascii="Hellix" w:eastAsia="Franklin Gothic Book" w:hAnsi="Hellix" w:cs="Franklin Gothic Book"/>
          <w:kern w:val="0"/>
          <w:sz w:val="24"/>
          <w:szCs w:val="24"/>
          <w:lang w:val="en-US"/>
          <w14:ligatures w14:val="none"/>
        </w:rPr>
      </w:pPr>
      <w:r w:rsidRPr="00DC7289">
        <w:rPr>
          <w:rFonts w:ascii="Hellix" w:eastAsia="Franklin Gothic Book" w:hAnsi="Hellix" w:cs="Franklin Gothic Book"/>
          <w:color w:val="1A1A1A"/>
          <w:kern w:val="0"/>
          <w:sz w:val="24"/>
          <w:szCs w:val="24"/>
          <w:lang w:val="en-US"/>
          <w14:ligatures w14:val="none"/>
        </w:rPr>
        <w:t>SUBCONTRACT AGREEMENT</w:t>
      </w:r>
    </w:p>
    <w:p w14:paraId="7D8E26B7" w14:textId="77777777" w:rsidR="00DC7289" w:rsidRPr="00DC7289" w:rsidRDefault="00DC7289" w:rsidP="00DC7289">
      <w:pPr>
        <w:widowControl w:val="0"/>
        <w:autoSpaceDE w:val="0"/>
        <w:autoSpaceDN w:val="0"/>
        <w:spacing w:before="7" w:after="0" w:line="240" w:lineRule="auto"/>
        <w:rPr>
          <w:rFonts w:ascii="Hellix" w:eastAsia="Franklin Gothic Book" w:hAnsi="Hellix" w:cs="Franklin Gothic Book"/>
          <w:kern w:val="0"/>
          <w:sz w:val="21"/>
          <w:szCs w:val="16"/>
          <w:lang w:val="en-US"/>
          <w14:ligatures w14:val="none"/>
        </w:rPr>
      </w:pPr>
    </w:p>
    <w:p w14:paraId="517046E5" w14:textId="77777777" w:rsidR="00DC7289" w:rsidRPr="00DC7289" w:rsidRDefault="00DC7289" w:rsidP="00DC7289">
      <w:pPr>
        <w:widowControl w:val="0"/>
        <w:autoSpaceDE w:val="0"/>
        <w:autoSpaceDN w:val="0"/>
        <w:spacing w:after="0" w:line="240" w:lineRule="auto"/>
        <w:ind w:left="159"/>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This</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AGREEMENT</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made</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on</w:t>
      </w:r>
      <w:r w:rsidR="00B41AEE" w:rsidRPr="0050352B">
        <w:rPr>
          <w:rFonts w:ascii="Hellix" w:eastAsia="Franklin Gothic Book" w:hAnsi="Hellix" w:cs="Franklin Gothic Book"/>
          <w:color w:val="1A1A1A"/>
          <w:kern w:val="0"/>
          <w:sz w:val="18"/>
          <w:szCs w:val="18"/>
          <w:lang w:val="en-US"/>
          <w14:ligatures w14:val="none"/>
        </w:rPr>
        <w:t xml:space="preserve"> </w:t>
      </w:r>
      <w:sdt>
        <w:sdtPr>
          <w:rPr>
            <w:rFonts w:ascii="Hellix" w:eastAsia="Franklin Gothic Book" w:hAnsi="Hellix" w:cs="Franklin Gothic Book"/>
            <w:color w:val="1A1A1A"/>
            <w:kern w:val="0"/>
            <w:sz w:val="18"/>
            <w:szCs w:val="18"/>
            <w:lang w:val="en-US"/>
            <w14:ligatures w14:val="none"/>
          </w:rPr>
          <w:id w:val="713627009"/>
          <w:placeholder>
            <w:docPart w:val="2C9ADF91E9E84C2D99A09AB5B742A2EC"/>
          </w:placeholder>
          <w:showingPlcHdr/>
          <w:date>
            <w:dateFormat w:val="d/MM/yyyy"/>
            <w:lid w:val="en-NZ"/>
            <w:storeMappedDataAs w:val="dateTime"/>
            <w:calendar w:val="gregorian"/>
          </w:date>
        </w:sdtPr>
        <w:sdtContent>
          <w:r w:rsidR="00B41AEE" w:rsidRPr="0050352B">
            <w:rPr>
              <w:rStyle w:val="PlaceholderText"/>
              <w:rFonts w:ascii="Hellix" w:hAnsi="Hellix"/>
              <w:highlight w:val="yellow"/>
            </w:rPr>
            <w:t>Click or tap to enter a date.</w:t>
          </w:r>
        </w:sdtContent>
      </w:sdt>
      <w:r w:rsidRPr="00DC7289">
        <w:rPr>
          <w:rFonts w:ascii="Hellix" w:eastAsia="Franklin Gothic Book" w:hAnsi="Hellix" w:cs="Franklin Gothic Book"/>
          <w:color w:val="808080"/>
          <w:spacing w:val="-4"/>
          <w:kern w:val="0"/>
          <w:sz w:val="18"/>
          <w:szCs w:val="18"/>
          <w:lang w:val="en-US"/>
          <w14:ligatures w14:val="none"/>
        </w:rPr>
        <w:t>.</w:t>
      </w:r>
    </w:p>
    <w:p w14:paraId="5B5CA851" w14:textId="77777777" w:rsidR="00DC7289" w:rsidRPr="00DC7289" w:rsidRDefault="00DC7289" w:rsidP="00DC7289">
      <w:pPr>
        <w:widowControl w:val="0"/>
        <w:autoSpaceDE w:val="0"/>
        <w:autoSpaceDN w:val="0"/>
        <w:spacing w:before="5" w:after="0" w:line="240" w:lineRule="auto"/>
        <w:rPr>
          <w:rFonts w:ascii="Hellix" w:eastAsia="Franklin Gothic Book" w:hAnsi="Hellix" w:cs="Franklin Gothic Book"/>
          <w:kern w:val="0"/>
          <w:sz w:val="16"/>
          <w:szCs w:val="18"/>
          <w:lang w:val="en-US"/>
          <w14:ligatures w14:val="none"/>
        </w:rPr>
      </w:pPr>
    </w:p>
    <w:p w14:paraId="0CB1FF33" w14:textId="77777777" w:rsidR="00DC7289" w:rsidRPr="00DC7289" w:rsidRDefault="00DC7289" w:rsidP="00DC7289">
      <w:pPr>
        <w:widowControl w:val="0"/>
        <w:tabs>
          <w:tab w:val="left" w:pos="1577"/>
        </w:tabs>
        <w:autoSpaceDE w:val="0"/>
        <w:autoSpaceDN w:val="0"/>
        <w:spacing w:after="0" w:line="302" w:lineRule="auto"/>
        <w:ind w:left="1577" w:right="158" w:hanging="1419"/>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spacing w:val="-2"/>
          <w:kern w:val="0"/>
          <w:sz w:val="18"/>
          <w:szCs w:val="18"/>
          <w:lang w:val="en-US"/>
          <w14:ligatures w14:val="none"/>
        </w:rPr>
        <w:t>BETWEEN</w:t>
      </w:r>
      <w:r w:rsidRPr="00DC7289">
        <w:rPr>
          <w:rFonts w:ascii="Hellix" w:eastAsia="Franklin Gothic Book" w:hAnsi="Hellix" w:cs="Franklin Gothic Book"/>
          <w:color w:val="1A1A1A"/>
          <w:kern w:val="0"/>
          <w:sz w:val="18"/>
          <w:szCs w:val="18"/>
          <w:lang w:val="en-US"/>
          <w14:ligatures w14:val="none"/>
        </w:rPr>
        <w:tab/>
        <w:t>1ST MAINTENANCE LIMITED</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duly</w:t>
      </w:r>
      <w:r w:rsidRPr="00DC7289">
        <w:rPr>
          <w:rFonts w:ascii="Hellix" w:eastAsia="Franklin Gothic Book" w:hAnsi="Hellix" w:cs="Franklin Gothic Book"/>
          <w:color w:val="1A1A1A"/>
          <w:spacing w:val="-8"/>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incorporated</w:t>
      </w:r>
      <w:r w:rsidRPr="00DC7289">
        <w:rPr>
          <w:rFonts w:ascii="Hellix" w:eastAsia="Franklin Gothic Book" w:hAnsi="Hellix" w:cs="Franklin Gothic Book"/>
          <w:color w:val="1A1A1A"/>
          <w:spacing w:val="-9"/>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Company</w:t>
      </w:r>
      <w:r w:rsidRPr="00DC7289">
        <w:rPr>
          <w:rFonts w:ascii="Hellix" w:eastAsia="Franklin Gothic Book" w:hAnsi="Hellix" w:cs="Franklin Gothic Book"/>
          <w:color w:val="1A1A1A"/>
          <w:spacing w:val="-8"/>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having</w:t>
      </w:r>
      <w:r w:rsidRPr="00DC7289">
        <w:rPr>
          <w:rFonts w:ascii="Hellix" w:eastAsia="Franklin Gothic Book" w:hAnsi="Hellix" w:cs="Franklin Gothic Book"/>
          <w:color w:val="1A1A1A"/>
          <w:spacing w:val="-9"/>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its</w:t>
      </w:r>
      <w:r w:rsidRPr="00DC7289">
        <w:rPr>
          <w:rFonts w:ascii="Hellix" w:eastAsia="Franklin Gothic Book" w:hAnsi="Hellix" w:cs="Franklin Gothic Book"/>
          <w:color w:val="1A1A1A"/>
          <w:spacing w:val="-9"/>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Registered</w:t>
      </w:r>
      <w:r w:rsidRPr="00DC7289">
        <w:rPr>
          <w:rFonts w:ascii="Hellix" w:eastAsia="Franklin Gothic Book" w:hAnsi="Hellix" w:cs="Franklin Gothic Book"/>
          <w:color w:val="1A1A1A"/>
          <w:spacing w:val="-9"/>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Office</w:t>
      </w:r>
      <w:r w:rsidRPr="00DC7289">
        <w:rPr>
          <w:rFonts w:ascii="Hellix" w:eastAsia="Franklin Gothic Book" w:hAnsi="Hellix" w:cs="Franklin Gothic Book"/>
          <w:color w:val="1A1A1A"/>
          <w:spacing w:val="-9"/>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at</w:t>
      </w:r>
      <w:r w:rsidRPr="00DC7289">
        <w:rPr>
          <w:rFonts w:ascii="Hellix" w:eastAsia="Franklin Gothic Book" w:hAnsi="Hellix" w:cs="Franklin Gothic Book"/>
          <w:color w:val="1A1A1A"/>
          <w:spacing w:val="-8"/>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26 Virginia Avenue East, Eden Terrace, Auckland, 1021,</w:t>
      </w:r>
      <w:r w:rsidRPr="00DC7289">
        <w:rPr>
          <w:rFonts w:ascii="Hellix" w:eastAsia="Franklin Gothic Book" w:hAnsi="Hellix" w:cs="Franklin Gothic Book"/>
          <w:color w:val="1A1A1A"/>
          <w:spacing w:val="-8"/>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hereinafter</w:t>
      </w:r>
      <w:r w:rsidRPr="00DC7289">
        <w:rPr>
          <w:rFonts w:ascii="Hellix" w:eastAsia="Franklin Gothic Book" w:hAnsi="Hellix" w:cs="Franklin Gothic Book"/>
          <w:color w:val="1A1A1A"/>
          <w:spacing w:val="4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called the “Contractor”.</w:t>
      </w:r>
    </w:p>
    <w:p w14:paraId="2397FDDA" w14:textId="77777777" w:rsidR="00DC7289" w:rsidRPr="00DC7289" w:rsidRDefault="00DC7289" w:rsidP="00DC7289">
      <w:pPr>
        <w:widowControl w:val="0"/>
        <w:tabs>
          <w:tab w:val="left" w:pos="1577"/>
        </w:tabs>
        <w:autoSpaceDE w:val="0"/>
        <w:autoSpaceDN w:val="0"/>
        <w:spacing w:before="117" w:after="0" w:line="240" w:lineRule="auto"/>
        <w:ind w:left="1560" w:hanging="1401"/>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spacing w:val="-5"/>
          <w:kern w:val="0"/>
          <w:sz w:val="18"/>
          <w:szCs w:val="18"/>
          <w:lang w:val="en-US"/>
          <w14:ligatures w14:val="none"/>
        </w:rPr>
        <w:t>AND</w:t>
      </w:r>
      <w:r w:rsidRPr="00DC7289">
        <w:rPr>
          <w:rFonts w:ascii="Hellix" w:eastAsia="Franklin Gothic Book" w:hAnsi="Hellix" w:cs="Franklin Gothic Book"/>
          <w:color w:val="1A1A1A"/>
          <w:kern w:val="0"/>
          <w:sz w:val="18"/>
          <w:szCs w:val="18"/>
          <w:lang w:val="en-US"/>
          <w14:ligatures w14:val="none"/>
        </w:rPr>
        <w:tab/>
      </w:r>
      <w:sdt>
        <w:sdtPr>
          <w:rPr>
            <w:rFonts w:ascii="Hellix" w:eastAsia="Franklin Gothic Book" w:hAnsi="Hellix" w:cs="Franklin Gothic Book"/>
            <w:color w:val="1A1A1A"/>
            <w:kern w:val="0"/>
            <w:sz w:val="18"/>
            <w:szCs w:val="18"/>
            <w:lang w:val="en-US"/>
            <w14:ligatures w14:val="none"/>
          </w:rPr>
          <w:id w:val="-1730376252"/>
          <w:placeholder>
            <w:docPart w:val="BAB3E32C9CAA42F58161C5AD79772738"/>
          </w:placeholder>
        </w:sdtPr>
        <w:sdtContent>
          <w:r w:rsidR="00B41AEE" w:rsidRPr="00DC7289">
            <w:rPr>
              <w:rFonts w:ascii="Hellix" w:eastAsia="Franklin Gothic Book" w:hAnsi="Hellix" w:cs="Franklin Gothic Book"/>
              <w:color w:val="808080"/>
              <w:kern w:val="0"/>
              <w:sz w:val="18"/>
              <w:szCs w:val="18"/>
              <w:highlight w:val="yellow"/>
              <w:lang w:val="en-US"/>
              <w14:ligatures w14:val="none"/>
            </w:rPr>
            <w:t>insert</w:t>
          </w:r>
          <w:r w:rsidR="00B41AEE" w:rsidRPr="00DC7289">
            <w:rPr>
              <w:rFonts w:ascii="Hellix" w:eastAsia="Franklin Gothic Book" w:hAnsi="Hellix" w:cs="Franklin Gothic Book"/>
              <w:color w:val="808080"/>
              <w:spacing w:val="-7"/>
              <w:kern w:val="0"/>
              <w:sz w:val="18"/>
              <w:szCs w:val="18"/>
              <w:highlight w:val="yellow"/>
              <w:lang w:val="en-US"/>
              <w14:ligatures w14:val="none"/>
            </w:rPr>
            <w:t xml:space="preserve"> </w:t>
          </w:r>
          <w:r w:rsidR="00B41AEE" w:rsidRPr="00DC7289">
            <w:rPr>
              <w:rFonts w:ascii="Hellix" w:eastAsia="Franklin Gothic Book" w:hAnsi="Hellix" w:cs="Franklin Gothic Book"/>
              <w:color w:val="808080"/>
              <w:kern w:val="0"/>
              <w:sz w:val="18"/>
              <w:szCs w:val="18"/>
              <w:highlight w:val="yellow"/>
              <w:lang w:val="en-US"/>
              <w14:ligatures w14:val="none"/>
            </w:rPr>
            <w:t>Subcontractor</w:t>
          </w:r>
          <w:r w:rsidR="00B41AEE" w:rsidRPr="00DC7289">
            <w:rPr>
              <w:rFonts w:ascii="Hellix" w:eastAsia="Franklin Gothic Book" w:hAnsi="Hellix" w:cs="Franklin Gothic Book"/>
              <w:color w:val="808080"/>
              <w:spacing w:val="-6"/>
              <w:kern w:val="0"/>
              <w:sz w:val="18"/>
              <w:szCs w:val="18"/>
              <w:highlight w:val="yellow"/>
              <w:lang w:val="en-US"/>
              <w14:ligatures w14:val="none"/>
            </w:rPr>
            <w:t xml:space="preserve"> </w:t>
          </w:r>
          <w:r w:rsidR="00B41AEE" w:rsidRPr="00DC7289">
            <w:rPr>
              <w:rFonts w:ascii="Hellix" w:eastAsia="Franklin Gothic Book" w:hAnsi="Hellix" w:cs="Franklin Gothic Book"/>
              <w:color w:val="808080"/>
              <w:kern w:val="0"/>
              <w:sz w:val="18"/>
              <w:szCs w:val="18"/>
              <w:highlight w:val="yellow"/>
              <w:lang w:val="en-US"/>
              <w14:ligatures w14:val="none"/>
            </w:rPr>
            <w:t>name</w:t>
          </w:r>
          <w:r w:rsidR="00B41AEE" w:rsidRPr="0050352B">
            <w:rPr>
              <w:rFonts w:ascii="Hellix" w:eastAsia="Franklin Gothic Book" w:hAnsi="Hellix" w:cs="Franklin Gothic Book"/>
              <w:color w:val="808080"/>
              <w:kern w:val="0"/>
              <w:sz w:val="18"/>
              <w:szCs w:val="18"/>
              <w:lang w:val="en-US"/>
              <w14:ligatures w14:val="none"/>
            </w:rPr>
            <w:t xml:space="preserve"> </w:t>
          </w:r>
        </w:sdtContent>
      </w:sdt>
      <w:r w:rsidRPr="00DC7289">
        <w:rPr>
          <w:rFonts w:ascii="Hellix" w:eastAsia="Franklin Gothic Book" w:hAnsi="Hellix" w:cs="Franklin Gothic Book"/>
          <w:color w:val="1A1A1A"/>
          <w:kern w:val="0"/>
          <w:sz w:val="18"/>
          <w:szCs w:val="18"/>
          <w:lang w:val="en-US"/>
          <w14:ligatures w14:val="none"/>
        </w:rPr>
        <w:t>of</w:t>
      </w:r>
      <w:r w:rsidR="00B41AEE" w:rsidRPr="0050352B">
        <w:rPr>
          <w:rFonts w:ascii="Hellix" w:eastAsia="Franklin Gothic Book" w:hAnsi="Hellix" w:cs="Franklin Gothic Book"/>
          <w:color w:val="1A1A1A"/>
          <w:kern w:val="0"/>
          <w:sz w:val="18"/>
          <w:szCs w:val="18"/>
          <w:lang w:val="en-US"/>
          <w14:ligatures w14:val="none"/>
        </w:rPr>
        <w:t xml:space="preserve"> </w:t>
      </w:r>
      <w:sdt>
        <w:sdtPr>
          <w:rPr>
            <w:rFonts w:ascii="Hellix" w:eastAsia="Franklin Gothic Book" w:hAnsi="Hellix" w:cs="Franklin Gothic Book"/>
            <w:color w:val="1A1A1A"/>
            <w:kern w:val="0"/>
            <w:sz w:val="18"/>
            <w:szCs w:val="18"/>
            <w:lang w:val="en-US"/>
            <w14:ligatures w14:val="none"/>
          </w:rPr>
          <w:id w:val="-1486612140"/>
          <w:placeholder>
            <w:docPart w:val="BAB3E32C9CAA42F58161C5AD79772738"/>
          </w:placeholder>
        </w:sdtPr>
        <w:sdtContent>
          <w:r w:rsidR="00B41AEE" w:rsidRPr="00DC7289">
            <w:rPr>
              <w:rFonts w:ascii="Hellix" w:eastAsia="Franklin Gothic Book" w:hAnsi="Hellix" w:cs="Franklin Gothic Book"/>
              <w:color w:val="808080"/>
              <w:kern w:val="0"/>
              <w:sz w:val="18"/>
              <w:szCs w:val="18"/>
              <w:highlight w:val="yellow"/>
              <w:lang w:val="en-US"/>
              <w14:ligatures w14:val="none"/>
            </w:rPr>
            <w:t>insert</w:t>
          </w:r>
          <w:r w:rsidR="00B41AEE" w:rsidRPr="00DC7289">
            <w:rPr>
              <w:rFonts w:ascii="Hellix" w:eastAsia="Franklin Gothic Book" w:hAnsi="Hellix" w:cs="Franklin Gothic Book"/>
              <w:color w:val="808080"/>
              <w:spacing w:val="-6"/>
              <w:kern w:val="0"/>
              <w:sz w:val="18"/>
              <w:szCs w:val="18"/>
              <w:highlight w:val="yellow"/>
              <w:lang w:val="en-US"/>
              <w14:ligatures w14:val="none"/>
            </w:rPr>
            <w:t xml:space="preserve"> </w:t>
          </w:r>
          <w:r w:rsidR="00B41AEE" w:rsidRPr="00DC7289">
            <w:rPr>
              <w:rFonts w:ascii="Hellix" w:eastAsia="Franklin Gothic Book" w:hAnsi="Hellix" w:cs="Franklin Gothic Book"/>
              <w:color w:val="808080"/>
              <w:kern w:val="0"/>
              <w:sz w:val="18"/>
              <w:szCs w:val="18"/>
              <w:highlight w:val="yellow"/>
              <w:lang w:val="en-US"/>
              <w14:ligatures w14:val="none"/>
            </w:rPr>
            <w:t>Subcontractor</w:t>
          </w:r>
          <w:r w:rsidR="00B41AEE" w:rsidRPr="00DC7289">
            <w:rPr>
              <w:rFonts w:ascii="Hellix" w:eastAsia="Franklin Gothic Book" w:hAnsi="Hellix" w:cs="Franklin Gothic Book"/>
              <w:color w:val="808080"/>
              <w:spacing w:val="-7"/>
              <w:kern w:val="0"/>
              <w:sz w:val="18"/>
              <w:szCs w:val="18"/>
              <w:highlight w:val="yellow"/>
              <w:lang w:val="en-US"/>
              <w14:ligatures w14:val="none"/>
            </w:rPr>
            <w:t xml:space="preserve"> </w:t>
          </w:r>
          <w:r w:rsidR="00B41AEE" w:rsidRPr="00DC7289">
            <w:rPr>
              <w:rFonts w:ascii="Hellix" w:eastAsia="Franklin Gothic Book" w:hAnsi="Hellix" w:cs="Franklin Gothic Book"/>
              <w:color w:val="808080"/>
              <w:kern w:val="0"/>
              <w:sz w:val="18"/>
              <w:szCs w:val="18"/>
              <w:highlight w:val="yellow"/>
              <w:lang w:val="en-US"/>
              <w14:ligatures w14:val="none"/>
            </w:rPr>
            <w:t>address</w:t>
          </w:r>
        </w:sdtContent>
      </w:sdt>
      <w:r w:rsidRPr="00DC7289">
        <w:rPr>
          <w:rFonts w:ascii="Hellix" w:eastAsia="Franklin Gothic Book" w:hAnsi="Hellix" w:cs="Franklin Gothic Book"/>
          <w:color w:val="1A1A1A"/>
          <w:kern w:val="0"/>
          <w:sz w:val="18"/>
          <w:szCs w:val="18"/>
          <w:lang w:val="en-US"/>
          <w14:ligatures w14:val="none"/>
        </w:rPr>
        <w:t>,</w:t>
      </w:r>
      <w:r w:rsidRPr="00DC7289">
        <w:rPr>
          <w:rFonts w:ascii="Hellix" w:eastAsia="Franklin Gothic Book" w:hAnsi="Hellix" w:cs="Franklin Gothic Book"/>
          <w:color w:val="1A1A1A"/>
          <w:spacing w:val="-7"/>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hereinafter</w:t>
      </w:r>
      <w:r w:rsidRPr="00DC7289">
        <w:rPr>
          <w:rFonts w:ascii="Hellix" w:eastAsia="Franklin Gothic Book" w:hAnsi="Hellix" w:cs="Franklin Gothic Book"/>
          <w:color w:val="1A1A1A"/>
          <w:spacing w:val="-7"/>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called</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“Subcontractor”</w:t>
      </w:r>
      <w:r w:rsidRPr="00DC7289">
        <w:rPr>
          <w:rFonts w:ascii="Hellix" w:eastAsia="Franklin Gothic Book" w:hAnsi="Hellix" w:cs="Franklin Gothic Book"/>
          <w:color w:val="1A1A1A"/>
          <w:spacing w:val="-2"/>
          <w:kern w:val="0"/>
          <w:sz w:val="18"/>
          <w:szCs w:val="18"/>
          <w:lang w:val="en-US"/>
          <w14:ligatures w14:val="none"/>
        </w:rPr>
        <w:t>.</w:t>
      </w:r>
    </w:p>
    <w:p w14:paraId="18F26220" w14:textId="77777777" w:rsidR="00DC7289" w:rsidRPr="00DC7289" w:rsidRDefault="00DC7289" w:rsidP="00DC7289">
      <w:pPr>
        <w:widowControl w:val="0"/>
        <w:autoSpaceDE w:val="0"/>
        <w:autoSpaceDN w:val="0"/>
        <w:spacing w:after="0" w:line="240" w:lineRule="auto"/>
        <w:rPr>
          <w:rFonts w:ascii="Hellix" w:eastAsia="Franklin Gothic Book" w:hAnsi="Hellix" w:cs="Franklin Gothic Book"/>
          <w:kern w:val="0"/>
          <w:sz w:val="24"/>
          <w:szCs w:val="24"/>
          <w:lang w:val="en-US"/>
          <w14:ligatures w14:val="none"/>
        </w:rPr>
      </w:pPr>
    </w:p>
    <w:p w14:paraId="25AB1582" w14:textId="77777777" w:rsidR="00DC7289" w:rsidRPr="00DC7289" w:rsidRDefault="00DC7289" w:rsidP="00DC7289">
      <w:pPr>
        <w:widowControl w:val="0"/>
        <w:autoSpaceDE w:val="0"/>
        <w:autoSpaceDN w:val="0"/>
        <w:spacing w:before="1" w:after="0" w:line="240" w:lineRule="auto"/>
        <w:ind w:left="1560" w:hanging="140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spacing w:val="-5"/>
          <w:kern w:val="0"/>
          <w:sz w:val="18"/>
          <w:szCs w:val="18"/>
          <w:lang w:val="en-US"/>
          <w14:ligatures w14:val="none"/>
        </w:rPr>
        <w:t xml:space="preserve">WHEREAS </w:t>
      </w:r>
      <w:r w:rsidRPr="00DC7289">
        <w:rPr>
          <w:rFonts w:ascii="Hellix" w:eastAsia="Franklin Gothic Book" w:hAnsi="Hellix" w:cs="Franklin Gothic Book"/>
          <w:color w:val="1A1A1A"/>
          <w:spacing w:val="-5"/>
          <w:kern w:val="0"/>
          <w:sz w:val="18"/>
          <w:szCs w:val="18"/>
          <w:lang w:val="en-US"/>
          <w14:ligatures w14:val="none"/>
        </w:rPr>
        <w:tab/>
        <w:t xml:space="preserve">the </w:t>
      </w:r>
      <w:r w:rsidRPr="00DC7289">
        <w:rPr>
          <w:rFonts w:ascii="Hellix" w:eastAsia="Franklin Gothic Book" w:hAnsi="Hellix" w:cs="Franklin Gothic Book"/>
          <w:color w:val="1A1A1A"/>
          <w:kern w:val="0"/>
          <w:sz w:val="18"/>
          <w:szCs w:val="18"/>
          <w:lang w:val="en-US"/>
          <w14:ligatures w14:val="none"/>
        </w:rPr>
        <w:t>Contractor</w:t>
      </w:r>
      <w:r w:rsidRPr="00DC7289">
        <w:rPr>
          <w:rFonts w:ascii="Hellix" w:eastAsia="Franklin Gothic Book" w:hAnsi="Hellix" w:cs="Franklin Gothic Book"/>
          <w:color w:val="1A1A1A"/>
          <w:spacing w:val="1"/>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has</w:t>
      </w:r>
      <w:r w:rsidRPr="00DC7289">
        <w:rPr>
          <w:rFonts w:ascii="Hellix" w:eastAsia="Franklin Gothic Book" w:hAnsi="Hellix" w:cs="Franklin Gothic Book"/>
          <w:color w:val="1A1A1A"/>
          <w:spacing w:val="1"/>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entered</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into</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contract</w:t>
      </w:r>
      <w:r w:rsidRPr="00DC7289">
        <w:rPr>
          <w:rFonts w:ascii="Hellix" w:eastAsia="Franklin Gothic Book" w:hAnsi="Hellix" w:cs="Franklin Gothic Book"/>
          <w:color w:val="1A1A1A"/>
          <w:spacing w:val="1"/>
          <w:kern w:val="0"/>
          <w:sz w:val="18"/>
          <w:szCs w:val="18"/>
          <w:lang w:val="en-US"/>
          <w14:ligatures w14:val="none"/>
        </w:rPr>
        <w:t xml:space="preserve"> </w:t>
      </w:r>
      <w:r w:rsidRPr="00DC7289">
        <w:rPr>
          <w:rFonts w:ascii="Hellix" w:eastAsia="Franklin Gothic Book" w:hAnsi="Hellix" w:cs="Franklin Gothic Book"/>
          <w:color w:val="1A1A1A"/>
          <w:spacing w:val="-4"/>
          <w:kern w:val="0"/>
          <w:sz w:val="18"/>
          <w:szCs w:val="18"/>
          <w:lang w:val="en-US"/>
          <w14:ligatures w14:val="none"/>
        </w:rPr>
        <w:t xml:space="preserve">with </w:t>
      </w:r>
      <w:sdt>
        <w:sdtPr>
          <w:rPr>
            <w:rFonts w:ascii="Hellix" w:eastAsia="Franklin Gothic Book" w:hAnsi="Hellix" w:cs="Franklin Gothic Book"/>
            <w:color w:val="1A1A1A"/>
            <w:spacing w:val="-4"/>
            <w:kern w:val="0"/>
            <w:sz w:val="18"/>
            <w:szCs w:val="18"/>
            <w:lang w:val="en-US"/>
            <w14:ligatures w14:val="none"/>
          </w:rPr>
          <w:id w:val="1283763570"/>
          <w:placeholder>
            <w:docPart w:val="BAB3E32C9CAA42F58161C5AD79772738"/>
          </w:placeholder>
        </w:sdtPr>
        <w:sdtContent>
          <w:r w:rsidR="00B41AEE" w:rsidRPr="00DC7289">
            <w:rPr>
              <w:rFonts w:ascii="Hellix" w:eastAsia="Franklin Gothic Book" w:hAnsi="Hellix" w:cs="Franklin Gothic Book"/>
              <w:color w:val="1A1A1A"/>
              <w:spacing w:val="-4"/>
              <w:kern w:val="0"/>
              <w:sz w:val="18"/>
              <w:szCs w:val="18"/>
              <w:highlight w:val="yellow"/>
              <w:lang w:val="en-US"/>
              <w14:ligatures w14:val="none"/>
            </w:rPr>
            <w:t>insert Head Contractor name</w:t>
          </w:r>
          <w:r w:rsidR="00B41AEE" w:rsidRPr="0050352B">
            <w:rPr>
              <w:rFonts w:ascii="Hellix" w:eastAsia="Franklin Gothic Book" w:hAnsi="Hellix" w:cs="Franklin Gothic Book"/>
              <w:color w:val="1A1A1A"/>
              <w:spacing w:val="-4"/>
              <w:kern w:val="0"/>
              <w:sz w:val="18"/>
              <w:szCs w:val="18"/>
              <w:lang w:val="en-US"/>
              <w14:ligatures w14:val="none"/>
            </w:rPr>
            <w:t xml:space="preserve"> </w:t>
          </w:r>
        </w:sdtContent>
      </w:sdt>
      <w:r w:rsidRPr="00DC7289">
        <w:rPr>
          <w:rFonts w:ascii="Hellix" w:eastAsia="Franklin Gothic Book" w:hAnsi="Hellix" w:cs="Franklin Gothic Book"/>
          <w:color w:val="1A1A1A"/>
          <w:kern w:val="0"/>
          <w:sz w:val="18"/>
          <w:szCs w:val="18"/>
          <w:lang w:val="en-US"/>
          <w14:ligatures w14:val="none"/>
        </w:rPr>
        <w:t>hereinafter</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called</w:t>
      </w:r>
      <w:r w:rsidRPr="00DC7289">
        <w:rPr>
          <w:rFonts w:ascii="Hellix" w:eastAsia="Franklin Gothic Book" w:hAnsi="Hellix" w:cs="Franklin Gothic Book"/>
          <w:color w:val="1A1A1A"/>
          <w:spacing w:val="-1"/>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 “Employer”</w:t>
      </w:r>
      <w:r w:rsidRPr="00DC7289">
        <w:rPr>
          <w:rFonts w:ascii="Hellix" w:eastAsia="Franklin Gothic Book" w:hAnsi="Hellix" w:cs="Franklin Gothic Book"/>
          <w:color w:val="1A1A1A"/>
          <w:spacing w:val="1"/>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 xml:space="preserve">for </w:t>
      </w:r>
      <w:sdt>
        <w:sdtPr>
          <w:rPr>
            <w:rFonts w:ascii="Hellix" w:eastAsia="Franklin Gothic Book" w:hAnsi="Hellix" w:cs="Franklin Gothic Book"/>
            <w:color w:val="1A1A1A"/>
            <w:kern w:val="0"/>
            <w:sz w:val="18"/>
            <w:szCs w:val="18"/>
            <w:lang w:val="en-US"/>
            <w14:ligatures w14:val="none"/>
          </w:rPr>
          <w:id w:val="1930075419"/>
          <w:placeholder>
            <w:docPart w:val="BAB3E32C9CAA42F58161C5AD79772738"/>
          </w:placeholder>
        </w:sdtPr>
        <w:sdtContent>
          <w:r w:rsidR="00B41AEE" w:rsidRPr="00DC7289">
            <w:rPr>
              <w:rFonts w:ascii="Hellix" w:eastAsia="Franklin Gothic Book" w:hAnsi="Hellix" w:cs="Franklin Gothic Book"/>
              <w:color w:val="808080"/>
              <w:kern w:val="0"/>
              <w:sz w:val="18"/>
              <w:szCs w:val="18"/>
              <w:shd w:val="clear" w:color="auto" w:fill="FFFF00"/>
              <w:lang w:val="en-US"/>
              <w14:ligatures w14:val="none"/>
            </w:rPr>
            <w:t>insert</w:t>
          </w:r>
          <w:r w:rsidR="00B41AEE" w:rsidRPr="00DC7289">
            <w:rPr>
              <w:rFonts w:ascii="Hellix" w:eastAsia="Franklin Gothic Book" w:hAnsi="Hellix" w:cs="Franklin Gothic Book"/>
              <w:color w:val="808080"/>
              <w:spacing w:val="1"/>
              <w:kern w:val="0"/>
              <w:sz w:val="18"/>
              <w:szCs w:val="18"/>
              <w:shd w:val="clear" w:color="auto" w:fill="FFFF00"/>
              <w:lang w:val="en-US"/>
              <w14:ligatures w14:val="none"/>
            </w:rPr>
            <w:t xml:space="preserve"> </w:t>
          </w:r>
          <w:r w:rsidR="00B41AEE" w:rsidRPr="00DC7289">
            <w:rPr>
              <w:rFonts w:ascii="Hellix" w:eastAsia="Franklin Gothic Book" w:hAnsi="Hellix" w:cs="Franklin Gothic Book"/>
              <w:color w:val="808080"/>
              <w:kern w:val="0"/>
              <w:sz w:val="18"/>
              <w:szCs w:val="18"/>
              <w:shd w:val="clear" w:color="auto" w:fill="FFFF00"/>
              <w:lang w:val="en-US"/>
              <w14:ligatures w14:val="none"/>
            </w:rPr>
            <w:t>Project</w:t>
          </w:r>
          <w:r w:rsidR="00B41AEE" w:rsidRPr="00DC7289">
            <w:rPr>
              <w:rFonts w:ascii="Hellix" w:eastAsia="Franklin Gothic Book" w:hAnsi="Hellix" w:cs="Franklin Gothic Book"/>
              <w:color w:val="808080"/>
              <w:spacing w:val="1"/>
              <w:kern w:val="0"/>
              <w:sz w:val="18"/>
              <w:szCs w:val="18"/>
              <w:shd w:val="clear" w:color="auto" w:fill="FFFF00"/>
              <w:lang w:val="en-US"/>
              <w14:ligatures w14:val="none"/>
            </w:rPr>
            <w:t xml:space="preserve"> </w:t>
          </w:r>
          <w:r w:rsidR="00B41AEE" w:rsidRPr="00DC7289">
            <w:rPr>
              <w:rFonts w:ascii="Hellix" w:eastAsia="Franklin Gothic Book" w:hAnsi="Hellix" w:cs="Franklin Gothic Book"/>
              <w:color w:val="808080"/>
              <w:spacing w:val="-4"/>
              <w:kern w:val="0"/>
              <w:sz w:val="18"/>
              <w:szCs w:val="18"/>
              <w:shd w:val="clear" w:color="auto" w:fill="FFFF00"/>
              <w:lang w:val="en-US"/>
              <w14:ligatures w14:val="none"/>
            </w:rPr>
            <w:t>name</w:t>
          </w:r>
          <w:r w:rsidR="00B41AEE" w:rsidRPr="0050352B">
            <w:rPr>
              <w:rFonts w:ascii="Hellix" w:eastAsia="Franklin Gothic Book" w:hAnsi="Hellix" w:cs="Franklin Gothic Book"/>
              <w:color w:val="808080"/>
              <w:spacing w:val="-4"/>
              <w:kern w:val="0"/>
              <w:sz w:val="18"/>
              <w:szCs w:val="18"/>
              <w:shd w:val="clear" w:color="auto" w:fill="FFFF00"/>
              <w:lang w:val="en-US"/>
              <w14:ligatures w14:val="none"/>
            </w:rPr>
            <w:t xml:space="preserve">  </w:t>
          </w:r>
        </w:sdtContent>
      </w:sdt>
      <w:r w:rsidRPr="00DC7289">
        <w:rPr>
          <w:rFonts w:ascii="Hellix" w:eastAsia="Franklin Gothic Book" w:hAnsi="Hellix" w:cs="Franklin Gothic Book"/>
          <w:color w:val="1A1A1A"/>
          <w:kern w:val="0"/>
          <w:sz w:val="18"/>
          <w:szCs w:val="18"/>
          <w:lang w:val="en-US"/>
          <w14:ligatures w14:val="none"/>
        </w:rPr>
        <w:t>hereinafter</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called</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“Head</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spacing w:val="-2"/>
          <w:kern w:val="0"/>
          <w:sz w:val="18"/>
          <w:szCs w:val="18"/>
          <w:lang w:val="en-US"/>
          <w14:ligatures w14:val="none"/>
        </w:rPr>
        <w:t>Contract”.</w:t>
      </w:r>
    </w:p>
    <w:p w14:paraId="2F64D253" w14:textId="77777777" w:rsidR="00DC7289" w:rsidRPr="00DC7289" w:rsidRDefault="00DC7289" w:rsidP="00DC7289">
      <w:pPr>
        <w:widowControl w:val="0"/>
        <w:tabs>
          <w:tab w:val="left" w:pos="1577"/>
        </w:tabs>
        <w:autoSpaceDE w:val="0"/>
        <w:autoSpaceDN w:val="0"/>
        <w:spacing w:before="117" w:after="0" w:line="240" w:lineRule="auto"/>
        <w:ind w:left="1560" w:hanging="1401"/>
        <w:rPr>
          <w:rFonts w:ascii="Hellix" w:eastAsia="Franklin Gothic Book" w:hAnsi="Hellix" w:cs="Franklin Gothic Book"/>
          <w:kern w:val="0"/>
          <w:sz w:val="24"/>
          <w:szCs w:val="24"/>
          <w:lang w:val="en-US"/>
          <w14:ligatures w14:val="none"/>
        </w:rPr>
        <w:sectPr w:rsidR="00DC7289" w:rsidRPr="00DC7289" w:rsidSect="00DC7289">
          <w:headerReference w:type="default" r:id="rId18"/>
          <w:footerReference w:type="default" r:id="rId19"/>
          <w:headerReference w:type="first" r:id="rId20"/>
          <w:type w:val="continuous"/>
          <w:pgSz w:w="11910" w:h="16840"/>
          <w:pgMar w:top="1240" w:right="520" w:bottom="1640" w:left="520" w:header="443" w:footer="454" w:gutter="0"/>
          <w:cols w:space="720"/>
          <w:docGrid w:linePitch="299"/>
        </w:sectPr>
      </w:pPr>
    </w:p>
    <w:p w14:paraId="49E59989" w14:textId="77777777" w:rsidR="00DC7289" w:rsidRPr="00DC7289" w:rsidRDefault="00DC7289" w:rsidP="00DC7289">
      <w:pPr>
        <w:widowControl w:val="0"/>
        <w:autoSpaceDE w:val="0"/>
        <w:autoSpaceDN w:val="0"/>
        <w:spacing w:before="7" w:after="0" w:line="240" w:lineRule="auto"/>
        <w:rPr>
          <w:rFonts w:ascii="Hellix" w:eastAsia="Franklin Gothic Book" w:hAnsi="Hellix" w:cs="Franklin Gothic Book"/>
          <w:kern w:val="0"/>
          <w:sz w:val="16"/>
          <w:szCs w:val="18"/>
          <w:lang w:val="en-US"/>
          <w14:ligatures w14:val="none"/>
        </w:rPr>
      </w:pPr>
    </w:p>
    <w:p w14:paraId="083FFF61" w14:textId="77777777" w:rsidR="00DC7289" w:rsidRPr="00DC7289" w:rsidRDefault="00DC7289" w:rsidP="00DC7289">
      <w:pPr>
        <w:widowControl w:val="0"/>
        <w:tabs>
          <w:tab w:val="left" w:pos="1577"/>
        </w:tabs>
        <w:autoSpaceDE w:val="0"/>
        <w:autoSpaceDN w:val="0"/>
        <w:spacing w:before="1" w:after="0" w:line="297" w:lineRule="auto"/>
        <w:ind w:left="1577" w:right="158" w:hanging="1419"/>
        <w:rPr>
          <w:rFonts w:ascii="Hellix" w:eastAsia="Franklin Gothic Book" w:hAnsi="Hellix" w:cs="Franklin Gothic Book"/>
          <w:color w:val="1A1A1A"/>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1"/>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WHEREAS</w:t>
      </w:r>
      <w:r w:rsidRPr="00DC7289">
        <w:rPr>
          <w:rFonts w:ascii="Hellix" w:eastAsia="Franklin Gothic Book" w:hAnsi="Hellix" w:cs="Franklin Gothic Book"/>
          <w:color w:val="1A1A1A"/>
          <w:kern w:val="0"/>
          <w:sz w:val="18"/>
          <w:szCs w:val="18"/>
          <w:lang w:val="en-US"/>
          <w14:ligatures w14:val="none"/>
        </w:rPr>
        <w:tab/>
        <w:t>the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Contractor</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is</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desirous</w:t>
      </w:r>
      <w:r w:rsidRPr="00DC7289">
        <w:rPr>
          <w:rFonts w:ascii="Hellix" w:eastAsia="Franklin Gothic Book" w:hAnsi="Hellix" w:cs="Franklin Gothic Book"/>
          <w:color w:val="1A1A1A"/>
          <w:spacing w:val="-8"/>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that</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Subcontractor</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carry</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out</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complete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part</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of</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 Head Contract Works</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comprised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in</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Head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Contract,</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namely</w:t>
      </w:r>
      <w:r w:rsidRPr="00DC7289">
        <w:rPr>
          <w:rFonts w:ascii="Hellix" w:eastAsia="Franklin Gothic Book" w:hAnsi="Hellix" w:cs="Franklin Gothic Book"/>
          <w:color w:val="1A1A1A"/>
          <w:spacing w:val="-3"/>
          <w:kern w:val="0"/>
          <w:sz w:val="18"/>
          <w:szCs w:val="18"/>
          <w:lang w:val="en-US"/>
          <w14:ligatures w14:val="none"/>
        </w:rPr>
        <w:t xml:space="preserve"> </w:t>
      </w:r>
      <w:sdt>
        <w:sdtPr>
          <w:rPr>
            <w:rFonts w:ascii="Hellix" w:eastAsia="Franklin Gothic Book" w:hAnsi="Hellix" w:cs="Franklin Gothic Book"/>
            <w:color w:val="1A1A1A"/>
            <w:spacing w:val="-3"/>
            <w:kern w:val="0"/>
            <w:sz w:val="18"/>
            <w:szCs w:val="18"/>
            <w:lang w:val="en-US"/>
            <w14:ligatures w14:val="none"/>
          </w:rPr>
          <w:id w:val="485295528"/>
          <w:placeholder>
            <w:docPart w:val="BAB3E32C9CAA42F58161C5AD79772738"/>
          </w:placeholder>
        </w:sdtPr>
        <w:sdtContent>
          <w:r w:rsidR="00B41AEE" w:rsidRPr="00DC7289">
            <w:rPr>
              <w:rFonts w:ascii="Hellix" w:eastAsia="Franklin Gothic Book" w:hAnsi="Hellix" w:cs="Franklin Gothic Book"/>
              <w:color w:val="808080"/>
              <w:kern w:val="0"/>
              <w:sz w:val="18"/>
              <w:szCs w:val="18"/>
              <w:highlight w:val="yellow"/>
              <w:lang w:val="en-US"/>
              <w14:ligatures w14:val="none"/>
            </w:rPr>
            <w:t>insert</w:t>
          </w:r>
          <w:r w:rsidR="00B41AEE" w:rsidRPr="00DC7289">
            <w:rPr>
              <w:rFonts w:ascii="Hellix" w:eastAsia="Franklin Gothic Book" w:hAnsi="Hellix" w:cs="Franklin Gothic Book"/>
              <w:color w:val="808080"/>
              <w:spacing w:val="40"/>
              <w:kern w:val="0"/>
              <w:sz w:val="18"/>
              <w:szCs w:val="18"/>
              <w:highlight w:val="yellow"/>
              <w:lang w:val="en-US"/>
              <w14:ligatures w14:val="none"/>
            </w:rPr>
            <w:t xml:space="preserve"> </w:t>
          </w:r>
          <w:r w:rsidR="00B41AEE" w:rsidRPr="00DC7289">
            <w:rPr>
              <w:rFonts w:ascii="Hellix" w:eastAsia="Franklin Gothic Book" w:hAnsi="Hellix" w:cs="Franklin Gothic Book"/>
              <w:color w:val="808080"/>
              <w:kern w:val="0"/>
              <w:sz w:val="18"/>
              <w:szCs w:val="18"/>
              <w:highlight w:val="yellow"/>
              <w:shd w:val="clear" w:color="auto" w:fill="FFFF00"/>
              <w:lang w:val="en-US"/>
              <w14:ligatures w14:val="none"/>
            </w:rPr>
            <w:t>S</w:t>
          </w:r>
          <w:r w:rsidR="00B41AEE" w:rsidRPr="00DC7289">
            <w:rPr>
              <w:rFonts w:ascii="Hellix" w:eastAsia="Franklin Gothic Book" w:hAnsi="Hellix" w:cs="Franklin Gothic Book"/>
              <w:color w:val="808080"/>
              <w:kern w:val="0"/>
              <w:sz w:val="18"/>
              <w:szCs w:val="18"/>
              <w:shd w:val="clear" w:color="auto" w:fill="FFFF00"/>
              <w:lang w:val="en-US"/>
              <w14:ligatures w14:val="none"/>
            </w:rPr>
            <w:t>ub-Trade description</w:t>
          </w:r>
          <w:r w:rsidR="00B41AEE" w:rsidRPr="0050352B">
            <w:rPr>
              <w:rFonts w:ascii="Hellix" w:eastAsia="Franklin Gothic Book" w:hAnsi="Hellix" w:cs="Franklin Gothic Book"/>
              <w:color w:val="808080"/>
              <w:kern w:val="0"/>
              <w:sz w:val="18"/>
              <w:szCs w:val="18"/>
              <w:shd w:val="clear" w:color="auto" w:fill="FFFF00"/>
              <w:lang w:val="en-US"/>
              <w14:ligatures w14:val="none"/>
            </w:rPr>
            <w:t xml:space="preserve">  </w:t>
          </w:r>
        </w:sdtContent>
      </w:sdt>
      <w:r w:rsidRPr="00DC7289">
        <w:rPr>
          <w:rFonts w:ascii="Hellix" w:eastAsia="Franklin Gothic Book" w:hAnsi="Hellix" w:cs="Franklin Gothic Book"/>
          <w:color w:val="1A1A1A"/>
          <w:kern w:val="0"/>
          <w:sz w:val="18"/>
          <w:szCs w:val="18"/>
          <w:lang w:val="en-US"/>
          <w14:ligatures w14:val="none"/>
        </w:rPr>
        <w:t>hereinafter called the “Subcontract Works”.</w:t>
      </w:r>
    </w:p>
    <w:p w14:paraId="1A34E137" w14:textId="77777777" w:rsidR="00DC7289" w:rsidRPr="00DC7289" w:rsidRDefault="00DC7289" w:rsidP="00DC7289">
      <w:pPr>
        <w:widowControl w:val="0"/>
        <w:autoSpaceDE w:val="0"/>
        <w:autoSpaceDN w:val="0"/>
        <w:spacing w:before="123" w:after="0" w:line="240" w:lineRule="auto"/>
        <w:ind w:left="159"/>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24"/>
          <w:lang w:val="en-US"/>
          <w14:ligatures w14:val="none"/>
        </w:rPr>
        <w:t>NOW</w:t>
      </w:r>
      <w:r w:rsidRPr="00DC7289">
        <w:rPr>
          <w:rFonts w:ascii="Hellix" w:eastAsia="Franklin Gothic Book" w:hAnsi="Hellix" w:cs="Franklin Gothic Book"/>
          <w:color w:val="1A1A1A"/>
          <w:spacing w:val="-4"/>
          <w:kern w:val="0"/>
          <w:sz w:val="18"/>
          <w:szCs w:val="24"/>
          <w:lang w:val="en-US"/>
          <w14:ligatures w14:val="none"/>
        </w:rPr>
        <w:t xml:space="preserve"> </w:t>
      </w:r>
      <w:r w:rsidRPr="00DC7289">
        <w:rPr>
          <w:rFonts w:ascii="Hellix" w:eastAsia="Franklin Gothic Book" w:hAnsi="Hellix" w:cs="Franklin Gothic Book"/>
          <w:color w:val="1A1A1A"/>
          <w:kern w:val="0"/>
          <w:sz w:val="18"/>
          <w:szCs w:val="24"/>
          <w:lang w:val="en-US"/>
          <w14:ligatures w14:val="none"/>
        </w:rPr>
        <w:t>IT</w:t>
      </w:r>
      <w:r w:rsidRPr="00DC7289">
        <w:rPr>
          <w:rFonts w:ascii="Hellix" w:eastAsia="Franklin Gothic Book" w:hAnsi="Hellix" w:cs="Franklin Gothic Book"/>
          <w:color w:val="1A1A1A"/>
          <w:spacing w:val="-3"/>
          <w:kern w:val="0"/>
          <w:sz w:val="18"/>
          <w:szCs w:val="24"/>
          <w:lang w:val="en-US"/>
          <w14:ligatures w14:val="none"/>
        </w:rPr>
        <w:t xml:space="preserve"> </w:t>
      </w:r>
      <w:r w:rsidRPr="00DC7289">
        <w:rPr>
          <w:rFonts w:ascii="Hellix" w:eastAsia="Franklin Gothic Book" w:hAnsi="Hellix" w:cs="Franklin Gothic Book"/>
          <w:color w:val="1A1A1A"/>
          <w:kern w:val="0"/>
          <w:sz w:val="18"/>
          <w:szCs w:val="24"/>
          <w:lang w:val="en-US"/>
          <w14:ligatures w14:val="none"/>
        </w:rPr>
        <w:t>IS</w:t>
      </w:r>
      <w:r w:rsidRPr="00DC7289">
        <w:rPr>
          <w:rFonts w:ascii="Hellix" w:eastAsia="Franklin Gothic Book" w:hAnsi="Hellix" w:cs="Franklin Gothic Book"/>
          <w:color w:val="1A1A1A"/>
          <w:spacing w:val="-2"/>
          <w:kern w:val="0"/>
          <w:sz w:val="18"/>
          <w:szCs w:val="24"/>
          <w:lang w:val="en-US"/>
          <w14:ligatures w14:val="none"/>
        </w:rPr>
        <w:t xml:space="preserve"> </w:t>
      </w:r>
      <w:r w:rsidRPr="00DC7289">
        <w:rPr>
          <w:rFonts w:ascii="Hellix" w:eastAsia="Franklin Gothic Book" w:hAnsi="Hellix" w:cs="Franklin Gothic Book"/>
          <w:color w:val="1A1A1A"/>
          <w:kern w:val="0"/>
          <w:sz w:val="18"/>
          <w:szCs w:val="24"/>
          <w:lang w:val="en-US"/>
          <w14:ligatures w14:val="none"/>
        </w:rPr>
        <w:t>HEREBY</w:t>
      </w:r>
      <w:r w:rsidRPr="00DC7289">
        <w:rPr>
          <w:rFonts w:ascii="Hellix" w:eastAsia="Franklin Gothic Book" w:hAnsi="Hellix" w:cs="Franklin Gothic Book"/>
          <w:color w:val="1A1A1A"/>
          <w:spacing w:val="-5"/>
          <w:kern w:val="0"/>
          <w:sz w:val="18"/>
          <w:szCs w:val="24"/>
          <w:lang w:val="en-US"/>
          <w14:ligatures w14:val="none"/>
        </w:rPr>
        <w:t xml:space="preserve"> </w:t>
      </w:r>
      <w:r w:rsidRPr="00DC7289">
        <w:rPr>
          <w:rFonts w:ascii="Hellix" w:eastAsia="Franklin Gothic Book" w:hAnsi="Hellix" w:cs="Franklin Gothic Book"/>
          <w:color w:val="1A1A1A"/>
          <w:spacing w:val="-2"/>
          <w:kern w:val="0"/>
          <w:sz w:val="18"/>
          <w:szCs w:val="24"/>
          <w:lang w:val="en-US"/>
          <w14:ligatures w14:val="none"/>
        </w:rPr>
        <w:t>AGREED</w:t>
      </w:r>
    </w:p>
    <w:p w14:paraId="79B0BE90" w14:textId="77777777" w:rsidR="00DC7289" w:rsidRPr="00DC7289" w:rsidRDefault="00DC7289" w:rsidP="00DC7289">
      <w:pPr>
        <w:widowControl w:val="0"/>
        <w:autoSpaceDE w:val="0"/>
        <w:autoSpaceDN w:val="0"/>
        <w:spacing w:before="6" w:after="0" w:line="240" w:lineRule="auto"/>
        <w:rPr>
          <w:rFonts w:ascii="Hellix" w:eastAsia="Franklin Gothic Book" w:hAnsi="Hellix" w:cs="Franklin Gothic Book"/>
          <w:kern w:val="0"/>
          <w:sz w:val="16"/>
          <w:szCs w:val="18"/>
          <w:lang w:val="en-US"/>
          <w14:ligatures w14:val="none"/>
        </w:rPr>
      </w:pPr>
    </w:p>
    <w:p w14:paraId="0C8B9460" w14:textId="77777777" w:rsidR="00DC7289" w:rsidRPr="00DC7289" w:rsidRDefault="00DC7289" w:rsidP="00DC7289">
      <w:pPr>
        <w:widowControl w:val="0"/>
        <w:autoSpaceDE w:val="0"/>
        <w:autoSpaceDN w:val="0"/>
        <w:spacing w:after="0" w:line="300" w:lineRule="auto"/>
        <w:ind w:left="1577" w:right="154" w:hanging="1"/>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noProof/>
          <w:kern w:val="0"/>
          <w:sz w:val="18"/>
          <w:szCs w:val="18"/>
          <w:lang w:val="en-US"/>
          <w14:ligatures w14:val="none"/>
        </w:rPr>
        <mc:AlternateContent>
          <mc:Choice Requires="wps">
            <w:drawing>
              <wp:anchor distT="0" distB="0" distL="114300" distR="114300" simplePos="0" relativeHeight="251660288" behindDoc="1" locked="0" layoutInCell="1" allowOverlap="1" wp14:anchorId="2C0F1D1D" wp14:editId="5ADCBCDF">
                <wp:simplePos x="0" y="0"/>
                <wp:positionH relativeFrom="page">
                  <wp:posOffset>2802890</wp:posOffset>
                </wp:positionH>
                <wp:positionV relativeFrom="paragraph">
                  <wp:posOffset>0</wp:posOffset>
                </wp:positionV>
                <wp:extent cx="1115695" cy="115570"/>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5695" cy="11557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718D6" id="Rectangle 23" o:spid="_x0000_s1026" style="position:absolute;margin-left:220.7pt;margin-top:0;width:87.85pt;height:9.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EZ5gEAALUDAAAOAAAAZHJzL2Uyb0RvYy54bWysU9tu2zAMfR+wfxD0vjgOknY14hRFigwD&#10;ugvQ7QMUWbaFyaJGKnG6rx+lXBpsb8P8IJAidcRzdLy8PwxO7A2SBV/LcjKVwngNjfVdLb9/27x7&#10;LwVF5RvlwJtavhiS96u3b5ZjqMwMenCNQcEgnqox1LKPMVRFQbo3g6IJBOO52AIOKnKKXdGgGhl9&#10;cMVsOr0pRsAmIGhDxLuPx6JcZfy2NTp+aVsyUbha8mwxr5jXbVqL1VJVHarQW30aQ/3DFIOyni+9&#10;QD2qqMQO7V9Qg9UIBG2caBgKaFurTebAbMrpH2yeexVM5sLiULjIRP8PVn/eP4evmEan8AT6BwkP&#10;6175zjwgwtgb1fB1ZRKqGANVlwMpIT4qtuMnaPhp1S5C1uDQ4pAAmZ04ZKlfLlKbQxSaN8uyXNzc&#10;LaTQXON4cZvfolDV+XRAih8MDCIFtUR+yoyu9k8U0zSqOrfk6cHZZmOdywl227VDsVf87Bv+pmd0&#10;um5zPjV7SMeOiGkn00zMkomo2kLzwiwRjt5hr3PQA/6SYmTf1JJ+7hQaKdxHz0rdlfN5MlpO5ovb&#10;GSd4XdleV5TXDFXLKMUxXMejOXcBbdfzTWUm7eGB1W1tJv461WlY9kbW4+TjZL7rPHe9/m2r3wAA&#10;AP//AwBQSwMEFAAGAAgAAAAhAG98PU/dAAAABwEAAA8AAABkcnMvZG93bnJldi54bWxMj8tOwzAQ&#10;RfdI/IM1SOyo4yotVYhT8RCIZVuqwtKNhzgQj0PstuHvGVawHN2je8+Uy9F34ohDbANpUJMMBFId&#10;bEuNhu3L49UCREyGrOkCoYZvjLCszs9KU9hwojUeN6kRXEKxMBpcSn0hZawdehMnoUfi7D0M3iQ+&#10;h0bawZy43HdymmVz6U1LvOBMj/cO68/NwWt4W73u7pxf4TibxaevZ/8QVPah9eXFeHsDIuGY/mD4&#10;1Wd1qNhpHw5ko+g05LnKGdXAH3E8V9cKxJ65xRRkVcr//tUPAAAA//8DAFBLAQItABQABgAIAAAA&#10;IQC2gziS/gAAAOEBAAATAAAAAAAAAAAAAAAAAAAAAABbQ29udGVudF9UeXBlc10ueG1sUEsBAi0A&#10;FAAGAAgAAAAhADj9If/WAAAAlAEAAAsAAAAAAAAAAAAAAAAALwEAAF9yZWxzLy5yZWxzUEsBAi0A&#10;FAAGAAgAAAAhADEpkRnmAQAAtQMAAA4AAAAAAAAAAAAAAAAALgIAAGRycy9lMm9Eb2MueG1sUEsB&#10;Ai0AFAAGAAgAAAAhAG98PU/dAAAABwEAAA8AAAAAAAAAAAAAAAAAQAQAAGRycy9kb3ducmV2Lnht&#10;bFBLBQYAAAAABAAEAPMAAABKBQAAAAA=&#10;" fillcolor="yellow" stroked="f">
                <w10:wrap anchorx="page"/>
              </v:rect>
            </w:pict>
          </mc:Fallback>
        </mc:AlternateContent>
      </w:r>
      <w:r w:rsidRPr="00DC7289">
        <w:rPr>
          <w:rFonts w:ascii="Hellix" w:eastAsia="Franklin Gothic Book" w:hAnsi="Hellix" w:cs="Franklin Gothic Book"/>
          <w:color w:val="1A1A1A"/>
          <w:kern w:val="0"/>
          <w:sz w:val="18"/>
          <w:szCs w:val="18"/>
          <w:lang w:val="en-US"/>
          <w14:ligatures w14:val="none"/>
        </w:rPr>
        <w:t>For the lump sum fixed</w:t>
      </w:r>
      <w:r w:rsidR="00B41AEE" w:rsidRPr="0050352B">
        <w:rPr>
          <w:rFonts w:ascii="Hellix" w:eastAsia="Franklin Gothic Book" w:hAnsi="Hellix" w:cs="Franklin Gothic Book"/>
          <w:color w:val="1A1A1A"/>
          <w:kern w:val="0"/>
          <w:sz w:val="18"/>
          <w:szCs w:val="18"/>
          <w:lang w:val="en-US"/>
          <w14:ligatures w14:val="none"/>
        </w:rPr>
        <w:t xml:space="preserve"> price  </w:t>
      </w:r>
      <w:sdt>
        <w:sdtPr>
          <w:rPr>
            <w:rFonts w:ascii="Hellix" w:eastAsia="Franklin Gothic Book" w:hAnsi="Hellix" w:cs="Franklin Gothic Book"/>
            <w:color w:val="1A1A1A"/>
            <w:kern w:val="0"/>
            <w:sz w:val="18"/>
            <w:szCs w:val="18"/>
            <w:shd w:val="clear" w:color="auto" w:fill="FFFF00"/>
            <w:lang w:val="en-US"/>
            <w14:ligatures w14:val="none"/>
          </w:rPr>
          <w:id w:val="-1634168542"/>
          <w:placeholder>
            <w:docPart w:val="AF3105F2409249F781FEB3270CE89DC1"/>
          </w:placeholder>
        </w:sdtPr>
        <w:sdtContent>
          <w:r w:rsidR="00B41AEE" w:rsidRPr="0050352B">
            <w:rPr>
              <w:rFonts w:ascii="Hellix" w:eastAsia="Franklin Gothic Book" w:hAnsi="Hellix" w:cs="Franklin Gothic Book"/>
              <w:color w:val="1A1A1A"/>
              <w:kern w:val="0"/>
              <w:sz w:val="18"/>
              <w:szCs w:val="18"/>
              <w:shd w:val="clear" w:color="auto" w:fill="FFFF00"/>
              <w:lang w:val="en-US"/>
              <w14:ligatures w14:val="none"/>
            </w:rPr>
            <w:t xml:space="preserve">$ </w:t>
          </w:r>
          <w:r w:rsidR="00B41AEE" w:rsidRPr="00DC7289">
            <w:rPr>
              <w:rFonts w:ascii="Hellix" w:eastAsia="Franklin Gothic Book" w:hAnsi="Hellix" w:cs="Franklin Gothic Book"/>
              <w:color w:val="808080"/>
              <w:kern w:val="0"/>
              <w:sz w:val="18"/>
              <w:szCs w:val="18"/>
              <w:shd w:val="clear" w:color="auto" w:fill="FFFF00"/>
              <w:lang w:val="en-US"/>
              <w14:ligatures w14:val="none"/>
            </w:rPr>
            <w:t>insert amount</w:t>
          </w:r>
        </w:sdtContent>
      </w:sdt>
      <w:r w:rsidR="00B41AEE" w:rsidRPr="00DC7289">
        <w:rPr>
          <w:rFonts w:ascii="Hellix" w:eastAsia="Franklin Gothic Book" w:hAnsi="Hellix" w:cs="Franklin Gothic Book"/>
          <w:color w:val="808080"/>
          <w:kern w:val="0"/>
          <w:sz w:val="18"/>
          <w:szCs w:val="18"/>
          <w:shd w:val="clear" w:color="auto" w:fill="FFFF00"/>
          <w:lang w:val="en-US"/>
          <w14:ligatures w14:val="none"/>
        </w:rPr>
        <w:t xml:space="preserve"> in numbers</w:t>
      </w:r>
      <w:r w:rsidR="00B41AEE" w:rsidRPr="0050352B">
        <w:rPr>
          <w:rFonts w:ascii="Hellix" w:eastAsia="Franklin Gothic Book" w:hAnsi="Hellix" w:cs="Franklin Gothic Book"/>
          <w:color w:val="80808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w:t>
      </w:r>
      <w:sdt>
        <w:sdtPr>
          <w:rPr>
            <w:rFonts w:ascii="Hellix" w:eastAsia="Franklin Gothic Book" w:hAnsi="Hellix" w:cs="Franklin Gothic Book"/>
            <w:color w:val="1A1A1A"/>
            <w:kern w:val="0"/>
            <w:sz w:val="18"/>
            <w:szCs w:val="18"/>
            <w:lang w:val="en-US"/>
            <w14:ligatures w14:val="none"/>
          </w:rPr>
          <w:id w:val="-656987163"/>
          <w:placeholder>
            <w:docPart w:val="BAB3E32C9CAA42F58161C5AD79772738"/>
          </w:placeholder>
        </w:sdtPr>
        <w:sdtEndPr>
          <w:rPr>
            <w:color w:val="808080"/>
            <w:shd w:val="clear" w:color="auto" w:fill="FFFF00"/>
          </w:rPr>
        </w:sdtEndPr>
        <w:sdtContent>
          <w:r w:rsidRPr="00DC7289">
            <w:rPr>
              <w:rFonts w:ascii="Hellix" w:eastAsia="Franklin Gothic Book" w:hAnsi="Hellix" w:cs="Franklin Gothic Book"/>
              <w:color w:val="808080"/>
              <w:kern w:val="0"/>
              <w:sz w:val="18"/>
              <w:szCs w:val="18"/>
              <w:shd w:val="clear" w:color="auto" w:fill="FFFF00"/>
              <w:lang w:val="en-US"/>
              <w14:ligatures w14:val="none"/>
            </w:rPr>
            <w:t>insert amount in words</w:t>
          </w:r>
        </w:sdtContent>
      </w:sdt>
      <w:r w:rsidRPr="00DC7289">
        <w:rPr>
          <w:rFonts w:ascii="Hellix" w:eastAsia="Franklin Gothic Book" w:hAnsi="Hellix" w:cs="Franklin Gothic Book"/>
          <w:color w:val="1A1A1A"/>
          <w:kern w:val="0"/>
          <w:sz w:val="18"/>
          <w:szCs w:val="18"/>
          <w:lang w:val="en-US"/>
          <w14:ligatures w14:val="none"/>
        </w:rPr>
        <w:t>) (excluding GST) the Subcontractor shall carry out</w:t>
      </w:r>
      <w:r w:rsidRPr="00DC7289">
        <w:rPr>
          <w:rFonts w:ascii="Hellix" w:eastAsia="Franklin Gothic Book" w:hAnsi="Hellix" w:cs="Franklin Gothic Book"/>
          <w:color w:val="1A1A1A"/>
          <w:spacing w:val="4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Works</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shall</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complete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said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Works</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in</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accordance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with</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to</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full</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intent</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meaning</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of</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Head</w:t>
      </w:r>
      <w:r w:rsidRPr="00DC7289">
        <w:rPr>
          <w:rFonts w:ascii="Hellix" w:eastAsia="Franklin Gothic Book" w:hAnsi="Hellix" w:cs="Franklin Gothic Book"/>
          <w:color w:val="1A1A1A"/>
          <w:spacing w:val="4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Contract including any work which is reasonably to be inferred from the Head Contract and to the full intent and meaning of this</w:t>
      </w:r>
      <w:r w:rsidRPr="00DC7289">
        <w:rPr>
          <w:rFonts w:ascii="Hellix" w:eastAsia="Franklin Gothic Book" w:hAnsi="Hellix" w:cs="Franklin Gothic Book"/>
          <w:color w:val="1A1A1A"/>
          <w:spacing w:val="4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 all to the satisfaction of the Contractor.</w:t>
      </w:r>
    </w:p>
    <w:p w14:paraId="61C7D64E" w14:textId="77777777" w:rsidR="00DC7289" w:rsidRPr="00DC7289" w:rsidRDefault="00DC7289" w:rsidP="00DC7289">
      <w:pPr>
        <w:widowControl w:val="0"/>
        <w:autoSpaceDE w:val="0"/>
        <w:autoSpaceDN w:val="0"/>
        <w:spacing w:before="120" w:after="0" w:line="297" w:lineRule="auto"/>
        <w:ind w:left="159"/>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Unless</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otherwise</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stated</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in</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this</w:t>
      </w:r>
      <w:r w:rsidRPr="00DC7289">
        <w:rPr>
          <w:rFonts w:ascii="Hellix" w:eastAsia="Franklin Gothic Book" w:hAnsi="Hellix" w:cs="Franklin Gothic Book"/>
          <w:color w:val="1A1A1A"/>
          <w:spacing w:val="-1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 the</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Subcontractor</w:t>
      </w:r>
      <w:r w:rsidRPr="00DC7289">
        <w:rPr>
          <w:rFonts w:ascii="Hellix" w:eastAsia="Franklin Gothic Book" w:hAnsi="Hellix" w:cs="Franklin Gothic Book"/>
          <w:color w:val="1A1A1A"/>
          <w:spacing w:val="-1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shall</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provide</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all</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labour,</w:t>
      </w:r>
      <w:r w:rsidRPr="00DC7289">
        <w:rPr>
          <w:rFonts w:ascii="Hellix" w:eastAsia="Franklin Gothic Book" w:hAnsi="Hellix" w:cs="Franklin Gothic Book"/>
          <w:color w:val="1A1A1A"/>
          <w:spacing w:val="-11"/>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materials,</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services,</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equipment</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1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plant</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required</w:t>
      </w:r>
      <w:r w:rsidRPr="00DC7289">
        <w:rPr>
          <w:rFonts w:ascii="Hellix" w:eastAsia="Franklin Gothic Book" w:hAnsi="Hellix" w:cs="Franklin Gothic Book"/>
          <w:color w:val="1A1A1A"/>
          <w:spacing w:val="-1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for</w:t>
      </w:r>
      <w:r w:rsidRPr="00DC7289">
        <w:rPr>
          <w:rFonts w:ascii="Hellix" w:eastAsia="Franklin Gothic Book" w:hAnsi="Hellix" w:cs="Franklin Gothic Book"/>
          <w:color w:val="1A1A1A"/>
          <w:spacing w:val="-1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proper</w:t>
      </w:r>
      <w:r w:rsidRPr="00DC7289">
        <w:rPr>
          <w:rFonts w:ascii="Hellix" w:eastAsia="Franklin Gothic Book" w:hAnsi="Hellix" w:cs="Franklin Gothic Book"/>
          <w:color w:val="1A1A1A"/>
          <w:spacing w:val="-1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execution</w:t>
      </w:r>
      <w:r w:rsidRPr="00DC7289">
        <w:rPr>
          <w:rFonts w:ascii="Hellix" w:eastAsia="Franklin Gothic Book" w:hAnsi="Hellix" w:cs="Franklin Gothic Book"/>
          <w:color w:val="1A1A1A"/>
          <w:spacing w:val="40"/>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 completion of the Subcontract Works.</w:t>
      </w:r>
    </w:p>
    <w:p w14:paraId="4A75475A" w14:textId="77777777" w:rsidR="00DC7289" w:rsidRPr="00DC7289" w:rsidRDefault="00DC7289" w:rsidP="00DC7289">
      <w:pPr>
        <w:widowControl w:val="0"/>
        <w:autoSpaceDE w:val="0"/>
        <w:autoSpaceDN w:val="0"/>
        <w:spacing w:before="124" w:after="0" w:line="240" w:lineRule="auto"/>
        <w:ind w:left="158"/>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following</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documents</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shall</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constitute</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this</w:t>
      </w:r>
      <w:r w:rsidRPr="00DC7289">
        <w:rPr>
          <w:rFonts w:ascii="Hellix" w:eastAsia="Franklin Gothic Book" w:hAnsi="Hellix" w:cs="Franklin Gothic Book"/>
          <w:color w:val="1A1A1A"/>
          <w:spacing w:val="-7"/>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between</w:t>
      </w:r>
      <w:r w:rsidRPr="00DC7289">
        <w:rPr>
          <w:rFonts w:ascii="Hellix" w:eastAsia="Franklin Gothic Book" w:hAnsi="Hellix" w:cs="Franklin Gothic Book"/>
          <w:color w:val="1A1A1A"/>
          <w:spacing w:val="-7"/>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spacing w:val="-2"/>
          <w:kern w:val="0"/>
          <w:sz w:val="18"/>
          <w:szCs w:val="18"/>
          <w:lang w:val="en-US"/>
          <w14:ligatures w14:val="none"/>
        </w:rPr>
        <w:t>parties (with each document prevailing over any document appearing lower in the list where any conflict or inconsistency between them arises):</w:t>
      </w:r>
    </w:p>
    <w:p w14:paraId="103F1972" w14:textId="77777777" w:rsidR="00DC7289" w:rsidRPr="00DC7289" w:rsidRDefault="00DC7289" w:rsidP="00DC7289">
      <w:pPr>
        <w:widowControl w:val="0"/>
        <w:autoSpaceDE w:val="0"/>
        <w:autoSpaceDN w:val="0"/>
        <w:spacing w:before="5" w:after="0" w:line="240" w:lineRule="auto"/>
        <w:rPr>
          <w:rFonts w:ascii="Hellix" w:eastAsia="Franklin Gothic Book" w:hAnsi="Hellix" w:cs="Franklin Gothic Book"/>
          <w:kern w:val="0"/>
          <w:sz w:val="16"/>
          <w:szCs w:val="18"/>
          <w:lang w:val="en-US"/>
          <w14:ligatures w14:val="none"/>
        </w:rPr>
      </w:pPr>
    </w:p>
    <w:p w14:paraId="5FBFE468" w14:textId="77777777" w:rsidR="00DC7289" w:rsidRPr="00DC7289" w:rsidRDefault="00DC7289" w:rsidP="00DC7289">
      <w:pPr>
        <w:widowControl w:val="0"/>
        <w:numPr>
          <w:ilvl w:val="0"/>
          <w:numId w:val="15"/>
        </w:numPr>
        <w:tabs>
          <w:tab w:val="left" w:pos="878"/>
          <w:tab w:val="left" w:pos="879"/>
        </w:tabs>
        <w:autoSpaceDE w:val="0"/>
        <w:autoSpaceDN w:val="0"/>
        <w:spacing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This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Agreement;</w:t>
      </w:r>
    </w:p>
    <w:p w14:paraId="5FAA5A3F" w14:textId="77777777" w:rsidR="00DC7289" w:rsidRPr="00DC7289" w:rsidRDefault="00DC7289" w:rsidP="00DC7289">
      <w:pPr>
        <w:widowControl w:val="0"/>
        <w:numPr>
          <w:ilvl w:val="0"/>
          <w:numId w:val="15"/>
        </w:numPr>
        <w:tabs>
          <w:tab w:val="left" w:pos="878"/>
          <w:tab w:val="left" w:pos="879"/>
        </w:tabs>
        <w:autoSpaceDE w:val="0"/>
        <w:autoSpaceDN w:val="0"/>
        <w:spacing w:before="47"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Schedule;</w:t>
      </w:r>
    </w:p>
    <w:p w14:paraId="25551561" w14:textId="77777777" w:rsidR="00DC7289" w:rsidRPr="00DC7289" w:rsidRDefault="00DC7289" w:rsidP="00DC7289">
      <w:pPr>
        <w:widowControl w:val="0"/>
        <w:numPr>
          <w:ilvl w:val="0"/>
          <w:numId w:val="15"/>
        </w:numPr>
        <w:tabs>
          <w:tab w:val="left" w:pos="878"/>
          <w:tab w:val="left" w:pos="879"/>
        </w:tabs>
        <w:autoSpaceDE w:val="0"/>
        <w:autoSpaceDN w:val="0"/>
        <w:spacing w:before="47"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Any Special Conditions attached to the Subcontract;</w:t>
      </w:r>
    </w:p>
    <w:p w14:paraId="4C21F2B2" w14:textId="77777777" w:rsidR="00DC7289" w:rsidRPr="00DC7289" w:rsidRDefault="00DC7289" w:rsidP="00DC7289">
      <w:pPr>
        <w:widowControl w:val="0"/>
        <w:numPr>
          <w:ilvl w:val="0"/>
          <w:numId w:val="15"/>
        </w:numPr>
        <w:tabs>
          <w:tab w:val="left" w:pos="878"/>
          <w:tab w:val="left" w:pos="879"/>
        </w:tabs>
        <w:autoSpaceDE w:val="0"/>
        <w:autoSpaceDN w:val="0"/>
        <w:spacing w:before="46"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General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Conditions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appended</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 xml:space="preserve">hereto; </w:t>
      </w:r>
    </w:p>
    <w:p w14:paraId="4D6862F1" w14:textId="77777777" w:rsidR="00DC7289" w:rsidRPr="00DC7289" w:rsidRDefault="00DC7289" w:rsidP="00DC7289">
      <w:pPr>
        <w:widowControl w:val="0"/>
        <w:autoSpaceDE w:val="0"/>
        <w:autoSpaceDN w:val="0"/>
        <w:spacing w:after="0" w:line="240" w:lineRule="auto"/>
        <w:rPr>
          <w:rFonts w:ascii="Hellix" w:eastAsia="Franklin Gothic Book" w:hAnsi="Hellix" w:cs="Franklin Gothic Book"/>
          <w:kern w:val="0"/>
          <w:sz w:val="20"/>
          <w:szCs w:val="18"/>
          <w:lang w:val="en-US"/>
          <w14:ligatures w14:val="none"/>
        </w:rPr>
      </w:pPr>
    </w:p>
    <w:p w14:paraId="38A88DF2" w14:textId="77777777" w:rsidR="00DC7289" w:rsidRPr="00DC7289" w:rsidRDefault="00DC7289" w:rsidP="00DC7289">
      <w:pPr>
        <w:widowControl w:val="0"/>
        <w:autoSpaceDE w:val="0"/>
        <w:autoSpaceDN w:val="0"/>
        <w:spacing w:before="2" w:after="0" w:line="240" w:lineRule="auto"/>
        <w:rPr>
          <w:rFonts w:ascii="Hellix" w:eastAsia="Franklin Gothic Book" w:hAnsi="Hellix" w:cs="Franklin Gothic Book"/>
          <w:kern w:val="0"/>
          <w:sz w:val="18"/>
          <w:szCs w:val="18"/>
          <w:lang w:val="en-US"/>
          <w14:ligatures w14:val="none"/>
        </w:rPr>
      </w:pPr>
    </w:p>
    <w:p w14:paraId="355A40F3" w14:textId="77777777" w:rsidR="00DC7289" w:rsidRPr="00DC7289" w:rsidRDefault="00DC7289" w:rsidP="00DC7289">
      <w:pPr>
        <w:widowControl w:val="0"/>
        <w:tabs>
          <w:tab w:val="left" w:pos="5546"/>
        </w:tabs>
        <w:autoSpaceDE w:val="0"/>
        <w:autoSpaceDN w:val="0"/>
        <w:spacing w:after="0" w:line="240" w:lineRule="auto"/>
        <w:ind w:left="158"/>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SIGNED</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for</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on</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behalf</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spacing w:val="-5"/>
          <w:kern w:val="0"/>
          <w:sz w:val="18"/>
          <w:szCs w:val="18"/>
          <w:lang w:val="en-US"/>
          <w14:ligatures w14:val="none"/>
        </w:rPr>
        <w:t>of</w:t>
      </w:r>
      <w:r w:rsidRPr="00DC7289">
        <w:rPr>
          <w:rFonts w:ascii="Hellix" w:eastAsia="Franklin Gothic Book" w:hAnsi="Hellix" w:cs="Franklin Gothic Book"/>
          <w:color w:val="1A1A1A"/>
          <w:kern w:val="0"/>
          <w:sz w:val="18"/>
          <w:szCs w:val="18"/>
          <w:lang w:val="en-US"/>
          <w14:ligatures w14:val="none"/>
        </w:rPr>
        <w:tab/>
        <w:t>SIGNED</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for</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and</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on</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behalf</w:t>
      </w:r>
      <w:r w:rsidRPr="00DC7289">
        <w:rPr>
          <w:rFonts w:ascii="Hellix" w:eastAsia="Franklin Gothic Book" w:hAnsi="Hellix" w:cs="Franklin Gothic Book"/>
          <w:color w:val="1A1A1A"/>
          <w:spacing w:val="-2"/>
          <w:kern w:val="0"/>
          <w:sz w:val="18"/>
          <w:szCs w:val="18"/>
          <w:lang w:val="en-US"/>
          <w14:ligatures w14:val="none"/>
        </w:rPr>
        <w:t xml:space="preserve"> </w:t>
      </w:r>
      <w:r w:rsidRPr="00DC7289">
        <w:rPr>
          <w:rFonts w:ascii="Hellix" w:eastAsia="Franklin Gothic Book" w:hAnsi="Hellix" w:cs="Franklin Gothic Book"/>
          <w:color w:val="1A1A1A"/>
          <w:spacing w:val="-5"/>
          <w:kern w:val="0"/>
          <w:sz w:val="18"/>
          <w:szCs w:val="18"/>
          <w:lang w:val="en-US"/>
          <w14:ligatures w14:val="none"/>
        </w:rPr>
        <w:t>of</w:t>
      </w:r>
    </w:p>
    <w:p w14:paraId="627A816B" w14:textId="77777777" w:rsidR="00DC7289" w:rsidRPr="00DC7289" w:rsidRDefault="00DC7289" w:rsidP="00DC7289">
      <w:pPr>
        <w:widowControl w:val="0"/>
        <w:tabs>
          <w:tab w:val="left" w:pos="5546"/>
        </w:tabs>
        <w:autoSpaceDE w:val="0"/>
        <w:autoSpaceDN w:val="0"/>
        <w:spacing w:before="44" w:after="0" w:line="240" w:lineRule="auto"/>
        <w:ind w:left="158"/>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spacing w:val="-2"/>
          <w:kern w:val="0"/>
          <w:sz w:val="18"/>
          <w:szCs w:val="18"/>
          <w:lang w:val="en-US"/>
          <w14:ligatures w14:val="none"/>
        </w:rPr>
        <w:t>CONTRACTOR:</w:t>
      </w:r>
      <w:r w:rsidRPr="00DC7289">
        <w:rPr>
          <w:rFonts w:ascii="Hellix" w:eastAsia="Franklin Gothic Book" w:hAnsi="Hellix" w:cs="Franklin Gothic Book"/>
          <w:color w:val="1A1A1A"/>
          <w:kern w:val="0"/>
          <w:sz w:val="18"/>
          <w:szCs w:val="18"/>
          <w:lang w:val="en-US"/>
          <w14:ligatures w14:val="none"/>
        </w:rPr>
        <w:tab/>
        <w:t>the</w:t>
      </w:r>
      <w:r w:rsidRPr="00DC7289">
        <w:rPr>
          <w:rFonts w:ascii="Hellix" w:eastAsia="Franklin Gothic Book" w:hAnsi="Hellix" w:cs="Franklin Gothic Book"/>
          <w:color w:val="1A1A1A"/>
          <w:spacing w:val="-2"/>
          <w:kern w:val="0"/>
          <w:sz w:val="18"/>
          <w:szCs w:val="18"/>
          <w:lang w:val="en-US"/>
          <w14:ligatures w14:val="none"/>
        </w:rPr>
        <w:t xml:space="preserve"> SUBCONTRACTOR:</w:t>
      </w:r>
    </w:p>
    <w:p w14:paraId="10C3C93B" w14:textId="77777777" w:rsidR="00DC7289" w:rsidRPr="00DC7289" w:rsidRDefault="00DC7289" w:rsidP="00DC7289">
      <w:pPr>
        <w:widowControl w:val="0"/>
        <w:autoSpaceDE w:val="0"/>
        <w:autoSpaceDN w:val="0"/>
        <w:spacing w:before="47" w:after="0" w:line="240" w:lineRule="auto"/>
        <w:ind w:left="159"/>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1ST MAINTENANCE LIMITED</w:t>
      </w:r>
      <w:r w:rsidR="002011BD" w:rsidRPr="0050352B">
        <w:rPr>
          <w:rFonts w:ascii="Hellix" w:eastAsia="Franklin Gothic Book" w:hAnsi="Hellix" w:cs="Franklin Gothic Book"/>
          <w:color w:val="1A1A1A"/>
          <w:kern w:val="0"/>
          <w:sz w:val="18"/>
          <w:szCs w:val="18"/>
          <w:lang w:val="en-US"/>
          <w14:ligatures w14:val="none"/>
        </w:rPr>
        <w:tab/>
      </w:r>
      <w:r w:rsidR="002011BD" w:rsidRPr="0050352B">
        <w:rPr>
          <w:rFonts w:ascii="Hellix" w:eastAsia="Franklin Gothic Book" w:hAnsi="Hellix" w:cs="Franklin Gothic Book"/>
          <w:color w:val="1A1A1A"/>
          <w:kern w:val="0"/>
          <w:sz w:val="18"/>
          <w:szCs w:val="18"/>
          <w:lang w:val="en-US"/>
          <w14:ligatures w14:val="none"/>
        </w:rPr>
        <w:tab/>
      </w:r>
      <w:r w:rsidR="002011BD" w:rsidRPr="0050352B">
        <w:rPr>
          <w:rFonts w:ascii="Hellix" w:eastAsia="Franklin Gothic Book" w:hAnsi="Hellix" w:cs="Franklin Gothic Book"/>
          <w:color w:val="1A1A1A"/>
          <w:kern w:val="0"/>
          <w:sz w:val="18"/>
          <w:szCs w:val="18"/>
          <w:lang w:val="en-US"/>
          <w14:ligatures w14:val="none"/>
        </w:rPr>
        <w:tab/>
      </w:r>
      <w:r w:rsidR="002011BD" w:rsidRPr="0050352B">
        <w:rPr>
          <w:rFonts w:ascii="Hellix" w:eastAsia="Franklin Gothic Book" w:hAnsi="Hellix" w:cs="Franklin Gothic Book"/>
          <w:color w:val="1A1A1A"/>
          <w:kern w:val="0"/>
          <w:sz w:val="18"/>
          <w:szCs w:val="18"/>
          <w:lang w:val="en-US"/>
          <w14:ligatures w14:val="none"/>
        </w:rPr>
        <w:tab/>
      </w:r>
      <w:r w:rsidR="002011BD" w:rsidRPr="0050352B">
        <w:rPr>
          <w:rFonts w:ascii="Hellix" w:eastAsia="Franklin Gothic Book" w:hAnsi="Hellix" w:cs="Franklin Gothic Book"/>
          <w:color w:val="1A1A1A"/>
          <w:kern w:val="0"/>
          <w:sz w:val="18"/>
          <w:szCs w:val="18"/>
          <w:lang w:val="en-US"/>
          <w14:ligatures w14:val="none"/>
        </w:rPr>
        <w:tab/>
      </w:r>
      <w:sdt>
        <w:sdtPr>
          <w:rPr>
            <w:rFonts w:ascii="Hellix" w:eastAsia="Franklin Gothic Book" w:hAnsi="Hellix" w:cs="Franklin Gothic Book"/>
            <w:color w:val="1A1A1A"/>
            <w:kern w:val="0"/>
            <w:sz w:val="18"/>
            <w:szCs w:val="18"/>
            <w:highlight w:val="yellow"/>
            <w:lang w:val="en-US"/>
            <w14:ligatures w14:val="none"/>
          </w:rPr>
          <w:id w:val="883210267"/>
          <w:placeholder>
            <w:docPart w:val="BAB3E32C9CAA42F58161C5AD79772738"/>
          </w:placeholder>
        </w:sdtPr>
        <w:sdtContent>
          <w:r w:rsidR="002011BD" w:rsidRPr="0050352B">
            <w:rPr>
              <w:rFonts w:ascii="Hellix" w:hAnsi="Hellix"/>
              <w:color w:val="808080"/>
              <w:sz w:val="18"/>
              <w:szCs w:val="18"/>
              <w:highlight w:val="yellow"/>
            </w:rPr>
            <w:t>insert</w:t>
          </w:r>
          <w:r w:rsidR="002011BD" w:rsidRPr="0050352B">
            <w:rPr>
              <w:rFonts w:ascii="Hellix" w:hAnsi="Hellix"/>
              <w:color w:val="808080"/>
              <w:spacing w:val="-9"/>
              <w:sz w:val="18"/>
              <w:szCs w:val="18"/>
              <w:highlight w:val="yellow"/>
            </w:rPr>
            <w:t xml:space="preserve"> </w:t>
          </w:r>
          <w:r w:rsidR="002011BD" w:rsidRPr="0050352B">
            <w:rPr>
              <w:rFonts w:ascii="Hellix" w:hAnsi="Hellix"/>
              <w:color w:val="808080"/>
              <w:sz w:val="18"/>
              <w:szCs w:val="18"/>
              <w:highlight w:val="yellow"/>
            </w:rPr>
            <w:t>Subcontractor</w:t>
          </w:r>
          <w:r w:rsidR="00877D0F">
            <w:rPr>
              <w:rFonts w:ascii="Hellix" w:hAnsi="Hellix"/>
              <w:color w:val="808080"/>
              <w:sz w:val="18"/>
              <w:szCs w:val="18"/>
              <w:highlight w:val="yellow"/>
            </w:rPr>
            <w:t xml:space="preserve"> name</w:t>
          </w:r>
        </w:sdtContent>
      </w:sdt>
    </w:p>
    <w:tbl>
      <w:tblPr>
        <w:tblStyle w:val="TableGrid"/>
        <w:tblW w:w="15981" w:type="dxa"/>
        <w:tblInd w:w="159" w:type="dxa"/>
        <w:tblLook w:val="04A0" w:firstRow="1" w:lastRow="0" w:firstColumn="1" w:lastColumn="0" w:noHBand="0" w:noVBand="1"/>
      </w:tblPr>
      <w:tblGrid>
        <w:gridCol w:w="5393"/>
        <w:gridCol w:w="5294"/>
        <w:gridCol w:w="5294"/>
      </w:tblGrid>
      <w:tr w:rsidR="00206339" w14:paraId="0B8DF4A3" w14:textId="77777777" w:rsidTr="00206339">
        <w:trPr>
          <w:cnfStyle w:val="100000000000" w:firstRow="1" w:lastRow="0" w:firstColumn="0" w:lastColumn="0" w:oddVBand="0" w:evenVBand="0" w:oddHBand="0" w:evenHBand="0" w:firstRowFirstColumn="0" w:firstRowLastColumn="0" w:lastRowFirstColumn="0" w:lastRowLastColumn="0"/>
        </w:trPr>
        <w:tc>
          <w:tcPr>
            <w:tcW w:w="5393" w:type="dxa"/>
            <w:shd w:val="clear" w:color="auto" w:fill="auto"/>
          </w:tcPr>
          <w:p w14:paraId="420B8A5D" w14:textId="77777777" w:rsidR="00206339" w:rsidRPr="006C6B72" w:rsidRDefault="00A3306D" w:rsidP="00206339">
            <w:pPr>
              <w:widowControl w:val="0"/>
              <w:tabs>
                <w:tab w:val="left" w:pos="3562"/>
                <w:tab w:val="left" w:pos="5547"/>
                <w:tab w:val="left" w:pos="8947"/>
              </w:tabs>
              <w:autoSpaceDE w:val="0"/>
              <w:autoSpaceDN w:val="0"/>
              <w:spacing w:before="100"/>
              <w:ind w:left="159"/>
              <w:rPr>
                <w:rFonts w:ascii="Hellix" w:eastAsia="Franklin Gothic Book" w:hAnsi="Hellix" w:cs="Franklin Gothic Book"/>
                <w:color w:val="1A1A1A"/>
                <w:kern w:val="0"/>
                <w:sz w:val="14"/>
                <w:szCs w:val="14"/>
                <w:lang w:val="en-US"/>
                <w14:ligatures w14:val="none"/>
              </w:rPr>
            </w:pPr>
            <w:r>
              <w:rPr>
                <w:rFonts w:ascii="Hellix" w:eastAsia="Franklin Gothic Book" w:hAnsi="Hellix" w:cs="Franklin Gothic Book"/>
                <w:b w:val="0"/>
                <w:color w:val="1A1A1A"/>
                <w:kern w:val="0"/>
                <w:sz w:val="14"/>
                <w:szCs w:val="14"/>
                <w:lang w:val="en-US"/>
                <w14:ligatures w14:val="none"/>
              </w:rPr>
              <w:pict w14:anchorId="6146A0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4.5pt;height:96pt">
                  <v:imagedata r:id="rId21" o:title=""/>
                  <o:lock v:ext="edit" ungrouping="t" rotation="t" cropping="t" verticies="t" text="t" grouping="t"/>
                  <o:signatureline v:ext="edit" id="{24B0EBE9-C68B-4158-A5CC-E8029346D865}" provid="{00000000-0000-0000-0000-000000000000}" o:suggestedsigner="Contractor" issignatureline="t"/>
                </v:shape>
              </w:pict>
            </w:r>
          </w:p>
          <w:p w14:paraId="4FC7F8E3" w14:textId="77777777" w:rsidR="00206339" w:rsidRDefault="00206339" w:rsidP="00206339">
            <w:pPr>
              <w:widowControl w:val="0"/>
              <w:tabs>
                <w:tab w:val="left" w:pos="3562"/>
                <w:tab w:val="left" w:pos="5547"/>
                <w:tab w:val="left" w:pos="8947"/>
              </w:tabs>
              <w:autoSpaceDE w:val="0"/>
              <w:autoSpaceDN w:val="0"/>
              <w:spacing w:before="100"/>
              <w:rPr>
                <w:rFonts w:ascii="Hellix" w:eastAsia="Franklin Gothic Book" w:hAnsi="Hellix" w:cs="Franklin Gothic Book"/>
                <w:color w:val="1A1A1A"/>
                <w:kern w:val="0"/>
                <w:sz w:val="18"/>
                <w:szCs w:val="18"/>
                <w:lang w:val="en-US"/>
                <w14:ligatures w14:val="none"/>
              </w:rPr>
            </w:pPr>
          </w:p>
        </w:tc>
        <w:tc>
          <w:tcPr>
            <w:tcW w:w="5294" w:type="dxa"/>
            <w:shd w:val="clear" w:color="auto" w:fill="auto"/>
          </w:tcPr>
          <w:p w14:paraId="45A3F3E8" w14:textId="77777777" w:rsidR="00206339" w:rsidRDefault="00A3306D" w:rsidP="00206339">
            <w:pPr>
              <w:widowControl w:val="0"/>
              <w:tabs>
                <w:tab w:val="left" w:pos="3562"/>
                <w:tab w:val="left" w:pos="5547"/>
                <w:tab w:val="left" w:pos="8947"/>
              </w:tabs>
              <w:autoSpaceDE w:val="0"/>
              <w:autoSpaceDN w:val="0"/>
              <w:spacing w:before="100"/>
              <w:ind w:left="159"/>
              <w:rPr>
                <w:rFonts w:ascii="Hellix" w:eastAsia="Franklin Gothic Book" w:hAnsi="Hellix" w:cs="Franklin Gothic Book"/>
                <w:color w:val="1A1A1A"/>
                <w:kern w:val="0"/>
                <w:sz w:val="18"/>
                <w:szCs w:val="18"/>
                <w:lang w:val="en-US"/>
                <w14:ligatures w14:val="none"/>
              </w:rPr>
            </w:pPr>
            <w:r>
              <w:rPr>
                <w:rFonts w:ascii="Hellix" w:eastAsia="Franklin Gothic Book" w:hAnsi="Hellix" w:cs="Franklin Gothic Book"/>
                <w:b w:val="0"/>
                <w:color w:val="1A1A1A"/>
                <w:kern w:val="0"/>
                <w:sz w:val="18"/>
                <w:szCs w:val="18"/>
                <w:lang w:val="en-US"/>
                <w14:ligatures w14:val="none"/>
              </w:rPr>
              <w:pict w14:anchorId="6D99D10F">
                <v:shape id="_x0000_i1026" type="#_x0000_t75" alt="Microsoft Office Signature Line..." style="width:192pt;height:96pt">
                  <v:imagedata r:id="rId22" o:title=""/>
                  <o:lock v:ext="edit" ungrouping="t" rotation="t" cropping="t" verticies="t" text="t" grouping="t"/>
                  <o:signatureline v:ext="edit" id="{5EB532AE-D31D-42E0-8D07-70F1CA280BC4}" provid="{00000000-0000-0000-0000-000000000000}" o:suggestedsigner="Subcontractor" issignatureline="t"/>
                </v:shape>
              </w:pict>
            </w:r>
          </w:p>
          <w:p w14:paraId="3DD0E426" w14:textId="77777777" w:rsidR="00206339" w:rsidRDefault="00206339" w:rsidP="00206339">
            <w:pPr>
              <w:widowControl w:val="0"/>
              <w:tabs>
                <w:tab w:val="left" w:pos="3562"/>
                <w:tab w:val="left" w:pos="5547"/>
                <w:tab w:val="left" w:pos="8947"/>
              </w:tabs>
              <w:autoSpaceDE w:val="0"/>
              <w:autoSpaceDN w:val="0"/>
              <w:spacing w:before="100"/>
              <w:rPr>
                <w:rFonts w:ascii="Hellix" w:eastAsia="Franklin Gothic Book" w:hAnsi="Hellix" w:cs="Franklin Gothic Book"/>
                <w:color w:val="1A1A1A"/>
                <w:kern w:val="0"/>
                <w:sz w:val="18"/>
                <w:szCs w:val="18"/>
                <w:lang w:val="en-US"/>
                <w14:ligatures w14:val="none"/>
              </w:rPr>
            </w:pPr>
          </w:p>
        </w:tc>
        <w:tc>
          <w:tcPr>
            <w:tcW w:w="5294" w:type="dxa"/>
            <w:shd w:val="clear" w:color="auto" w:fill="auto"/>
          </w:tcPr>
          <w:p w14:paraId="11CD499E" w14:textId="77777777" w:rsidR="00206339" w:rsidRDefault="00206339" w:rsidP="00206339">
            <w:pPr>
              <w:widowControl w:val="0"/>
              <w:tabs>
                <w:tab w:val="left" w:pos="3562"/>
                <w:tab w:val="left" w:pos="5547"/>
                <w:tab w:val="left" w:pos="8947"/>
              </w:tabs>
              <w:autoSpaceDE w:val="0"/>
              <w:autoSpaceDN w:val="0"/>
              <w:spacing w:before="100"/>
              <w:rPr>
                <w:rFonts w:ascii="Hellix" w:eastAsia="Franklin Gothic Book" w:hAnsi="Hellix" w:cs="Franklin Gothic Book"/>
                <w:color w:val="1A1A1A"/>
                <w:kern w:val="0"/>
                <w:sz w:val="18"/>
                <w:szCs w:val="18"/>
                <w:lang w:val="en-US"/>
                <w14:ligatures w14:val="none"/>
              </w:rPr>
            </w:pPr>
          </w:p>
        </w:tc>
      </w:tr>
    </w:tbl>
    <w:p w14:paraId="5FEEDA91" w14:textId="77777777" w:rsidR="00DC7289" w:rsidRPr="00CB0510" w:rsidRDefault="00DC7289" w:rsidP="00DC7289">
      <w:pPr>
        <w:widowControl w:val="0"/>
        <w:tabs>
          <w:tab w:val="left" w:pos="3562"/>
          <w:tab w:val="left" w:pos="5547"/>
          <w:tab w:val="left" w:pos="8947"/>
        </w:tabs>
        <w:autoSpaceDE w:val="0"/>
        <w:autoSpaceDN w:val="0"/>
        <w:spacing w:before="100" w:after="0" w:line="240" w:lineRule="auto"/>
        <w:ind w:left="159"/>
        <w:rPr>
          <w:rFonts w:ascii="Hellix" w:eastAsia="Franklin Gothic Book" w:hAnsi="Hellix" w:cs="Franklin Gothic Book"/>
          <w:kern w:val="0"/>
          <w:sz w:val="18"/>
          <w:szCs w:val="18"/>
          <w:lang w:val="en-US"/>
          <w14:ligatures w14:val="none"/>
        </w:rPr>
      </w:pPr>
      <w:r w:rsidRPr="00CB0510">
        <w:rPr>
          <w:rFonts w:ascii="Hellix" w:eastAsia="Franklin Gothic Book" w:hAnsi="Hellix" w:cs="Franklin Gothic Book"/>
          <w:color w:val="1A1A1A"/>
          <w:kern w:val="0"/>
          <w:sz w:val="18"/>
          <w:szCs w:val="18"/>
          <w:lang w:val="en-US"/>
          <w14:ligatures w14:val="none"/>
        </w:rPr>
        <w:t>Date:</w:t>
      </w:r>
      <w:r w:rsidRPr="00CB0510">
        <w:rPr>
          <w:rFonts w:ascii="Hellix" w:eastAsia="Franklin Gothic Book" w:hAnsi="Hellix" w:cs="Franklin Gothic Book"/>
          <w:color w:val="1A1A1A"/>
          <w:spacing w:val="39"/>
          <w:kern w:val="0"/>
          <w:sz w:val="18"/>
          <w:szCs w:val="18"/>
          <w:lang w:val="en-US"/>
          <w14:ligatures w14:val="none"/>
        </w:rPr>
        <w:t xml:space="preserve"> </w:t>
      </w:r>
      <w:sdt>
        <w:sdtPr>
          <w:rPr>
            <w:rFonts w:ascii="Hellix" w:eastAsia="Franklin Gothic Book" w:hAnsi="Hellix" w:cs="Franklin Gothic Book"/>
            <w:color w:val="1A1A1A"/>
            <w:spacing w:val="39"/>
            <w:kern w:val="0"/>
            <w:sz w:val="18"/>
            <w:szCs w:val="18"/>
            <w:lang w:val="en-US"/>
            <w14:ligatures w14:val="none"/>
          </w:rPr>
          <w:id w:val="-2101011862"/>
          <w:placeholder>
            <w:docPart w:val="D81A7A881B3449EEA3F0670A67740B91"/>
          </w:placeholder>
          <w:showingPlcHdr/>
          <w:date>
            <w:dateFormat w:val="d/MM/yyyy"/>
            <w:lid w:val="en-NZ"/>
            <w:storeMappedDataAs w:val="dateTime"/>
            <w:calendar w:val="gregorian"/>
          </w:date>
        </w:sdtPr>
        <w:sdtContent>
          <w:r w:rsidR="00A35EAB" w:rsidRPr="006027F0">
            <w:rPr>
              <w:rStyle w:val="PlaceholderText"/>
              <w:sz w:val="18"/>
              <w:szCs w:val="18"/>
              <w:highlight w:val="yellow"/>
            </w:rPr>
            <w:t>Click or tap to enter a date.</w:t>
          </w:r>
        </w:sdtContent>
      </w:sdt>
      <w:r w:rsidR="00D41292">
        <w:rPr>
          <w:rFonts w:ascii="Hellix" w:eastAsia="Franklin Gothic Book" w:hAnsi="Hellix" w:cs="Franklin Gothic Book"/>
          <w:color w:val="1A1A1A"/>
          <w:kern w:val="0"/>
          <w:sz w:val="18"/>
          <w:szCs w:val="18"/>
          <w:u w:color="1A1A1A"/>
          <w:lang w:val="en-US"/>
          <w14:ligatures w14:val="none"/>
        </w:rPr>
        <w:tab/>
      </w:r>
      <w:r w:rsidRPr="00CB0510">
        <w:rPr>
          <w:rFonts w:ascii="Hellix" w:eastAsia="Franklin Gothic Book" w:hAnsi="Hellix" w:cs="Franklin Gothic Book"/>
          <w:color w:val="1A1A1A"/>
          <w:kern w:val="0"/>
          <w:sz w:val="18"/>
          <w:szCs w:val="18"/>
          <w:lang w:val="en-US"/>
          <w14:ligatures w14:val="none"/>
        </w:rPr>
        <w:tab/>
        <w:t>Date:</w:t>
      </w:r>
      <w:r w:rsidRPr="00CB0510">
        <w:rPr>
          <w:rFonts w:ascii="Hellix" w:eastAsia="Franklin Gothic Book" w:hAnsi="Hellix" w:cs="Franklin Gothic Book"/>
          <w:color w:val="1A1A1A"/>
          <w:spacing w:val="39"/>
          <w:kern w:val="0"/>
          <w:sz w:val="18"/>
          <w:szCs w:val="18"/>
          <w:lang w:val="en-US"/>
          <w14:ligatures w14:val="none"/>
        </w:rPr>
        <w:t xml:space="preserve"> </w:t>
      </w:r>
      <w:sdt>
        <w:sdtPr>
          <w:rPr>
            <w:rFonts w:ascii="Hellix" w:eastAsia="Franklin Gothic Book" w:hAnsi="Hellix" w:cs="Franklin Gothic Book"/>
            <w:color w:val="1A1A1A"/>
            <w:spacing w:val="39"/>
            <w:kern w:val="0"/>
            <w:sz w:val="18"/>
            <w:szCs w:val="18"/>
            <w:lang w:val="en-US"/>
            <w14:ligatures w14:val="none"/>
          </w:rPr>
          <w:id w:val="316236172"/>
          <w:placeholder>
            <w:docPart w:val="100FFA64E81C446CA0AAD8253E231E82"/>
          </w:placeholder>
          <w:showingPlcHdr/>
          <w:date>
            <w:dateFormat w:val="d/MM/yyyy"/>
            <w:lid w:val="en-NZ"/>
            <w:storeMappedDataAs w:val="dateTime"/>
            <w:calendar w:val="gregorian"/>
          </w:date>
        </w:sdtPr>
        <w:sdtContent>
          <w:r w:rsidR="00CB0510" w:rsidRPr="006027F0">
            <w:rPr>
              <w:rStyle w:val="PlaceholderText"/>
              <w:sz w:val="18"/>
              <w:szCs w:val="18"/>
              <w:highlight w:val="yellow"/>
            </w:rPr>
            <w:t>Click or tap to enter a date.</w:t>
          </w:r>
        </w:sdtContent>
      </w:sdt>
    </w:p>
    <w:p w14:paraId="6943E635" w14:textId="77777777" w:rsidR="00DC7289" w:rsidRPr="00DC7289" w:rsidRDefault="00DC7289" w:rsidP="00DC7289">
      <w:pPr>
        <w:widowControl w:val="0"/>
        <w:tabs>
          <w:tab w:val="left" w:pos="5547"/>
        </w:tabs>
        <w:autoSpaceDE w:val="0"/>
        <w:autoSpaceDN w:val="0"/>
        <w:spacing w:after="0" w:line="240" w:lineRule="auto"/>
        <w:ind w:left="159"/>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(a</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duly</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authorized</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representative</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of</w:t>
      </w:r>
      <w:r w:rsidRPr="00DC7289">
        <w:rPr>
          <w:rFonts w:ascii="Hellix" w:eastAsia="Franklin Gothic Book" w:hAnsi="Hellix" w:cs="Franklin Gothic Book"/>
          <w:color w:val="1A1A1A"/>
          <w:spacing w:val="-7"/>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spacing w:val="-2"/>
          <w:kern w:val="0"/>
          <w:sz w:val="18"/>
          <w:szCs w:val="18"/>
          <w:lang w:val="en-US"/>
          <w14:ligatures w14:val="none"/>
        </w:rPr>
        <w:t>Contractor)</w:t>
      </w:r>
      <w:r w:rsidRPr="00DC7289">
        <w:rPr>
          <w:rFonts w:ascii="Hellix" w:eastAsia="Franklin Gothic Book" w:hAnsi="Hellix" w:cs="Franklin Gothic Book"/>
          <w:color w:val="1A1A1A"/>
          <w:kern w:val="0"/>
          <w:sz w:val="18"/>
          <w:szCs w:val="18"/>
          <w:lang w:val="en-US"/>
          <w14:ligatures w14:val="none"/>
        </w:rPr>
        <w:tab/>
        <w:t>(a</w:t>
      </w:r>
      <w:r w:rsidRPr="00DC7289">
        <w:rPr>
          <w:rFonts w:ascii="Hellix" w:eastAsia="Franklin Gothic Book" w:hAnsi="Hellix" w:cs="Franklin Gothic Book"/>
          <w:color w:val="1A1A1A"/>
          <w:spacing w:val="-8"/>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duly</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authorized</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representative</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of</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spacing w:val="-2"/>
          <w:kern w:val="0"/>
          <w:sz w:val="18"/>
          <w:szCs w:val="18"/>
          <w:lang w:val="en-US"/>
          <w14:ligatures w14:val="none"/>
        </w:rPr>
        <w:t>Subcontractor)</w:t>
      </w:r>
    </w:p>
    <w:p w14:paraId="6CE370EB" w14:textId="77777777" w:rsidR="00DC7289" w:rsidRPr="00DC7289" w:rsidRDefault="00DC7289" w:rsidP="00DC7289">
      <w:pPr>
        <w:widowControl w:val="0"/>
        <w:autoSpaceDE w:val="0"/>
        <w:autoSpaceDN w:val="0"/>
        <w:spacing w:before="8" w:after="0" w:line="240" w:lineRule="auto"/>
        <w:rPr>
          <w:rFonts w:ascii="Hellix" w:eastAsia="Franklin Gothic Book" w:hAnsi="Hellix" w:cs="Franklin Gothic Book"/>
          <w:kern w:val="0"/>
          <w:sz w:val="18"/>
          <w:szCs w:val="18"/>
          <w:lang w:val="en-US"/>
          <w14:ligatures w14:val="none"/>
        </w:rPr>
      </w:pPr>
    </w:p>
    <w:bookmarkEnd w:id="0"/>
    <w:p w14:paraId="6C6FD643" w14:textId="77777777" w:rsidR="00DC7289" w:rsidRPr="00DC7289" w:rsidRDefault="00DC7289" w:rsidP="00DC7289">
      <w:pPr>
        <w:widowControl w:val="0"/>
        <w:autoSpaceDE w:val="0"/>
        <w:autoSpaceDN w:val="0"/>
        <w:spacing w:after="0" w:line="240" w:lineRule="auto"/>
        <w:rPr>
          <w:rFonts w:ascii="Hellix" w:eastAsia="Franklin Gothic Book" w:hAnsi="Hellix" w:cs="Franklin Gothic Book"/>
          <w:kern w:val="0"/>
          <w:sz w:val="18"/>
          <w:szCs w:val="18"/>
          <w:lang w:val="en-US"/>
          <w14:ligatures w14:val="none"/>
        </w:rPr>
        <w:sectPr w:rsidR="00DC7289" w:rsidRPr="00DC7289" w:rsidSect="00DC7289">
          <w:type w:val="continuous"/>
          <w:pgSz w:w="11910" w:h="16840"/>
          <w:pgMar w:top="1242" w:right="522" w:bottom="1135" w:left="522" w:header="442" w:footer="258" w:gutter="0"/>
          <w:cols w:space="720"/>
        </w:sectPr>
      </w:pPr>
    </w:p>
    <w:p w14:paraId="197BC1F3" w14:textId="77777777" w:rsidR="00DC7289" w:rsidRPr="00DC7289" w:rsidRDefault="00DC7289" w:rsidP="00DC7289">
      <w:pPr>
        <w:widowControl w:val="0"/>
        <w:autoSpaceDE w:val="0"/>
        <w:autoSpaceDN w:val="0"/>
        <w:spacing w:before="100" w:after="0" w:line="240" w:lineRule="auto"/>
        <w:outlineLvl w:val="1"/>
        <w:rPr>
          <w:rFonts w:ascii="Hellix" w:eastAsia="Franklin Gothic Book" w:hAnsi="Hellix" w:cs="Franklin Gothic Book"/>
          <w:kern w:val="0"/>
          <w:sz w:val="18"/>
          <w:szCs w:val="18"/>
          <w:lang w:val="en-US"/>
          <w14:ligatures w14:val="none"/>
        </w:rPr>
        <w:sectPr w:rsidR="00DC7289" w:rsidRPr="00DC7289" w:rsidSect="00DA4B32">
          <w:type w:val="continuous"/>
          <w:pgSz w:w="11910" w:h="16840"/>
          <w:pgMar w:top="1242" w:right="522" w:bottom="1639" w:left="522" w:header="442" w:footer="1384" w:gutter="0"/>
          <w:cols w:num="2" w:space="720" w:equalWidth="0">
            <w:col w:w="2980" w:space="340"/>
            <w:col w:w="7546"/>
          </w:cols>
        </w:sectPr>
      </w:pPr>
    </w:p>
    <w:p w14:paraId="3BCC59A0" w14:textId="77777777" w:rsidR="00DC7289" w:rsidRPr="00DC7289" w:rsidRDefault="00DC7289" w:rsidP="00DC7289">
      <w:pPr>
        <w:widowControl w:val="0"/>
        <w:tabs>
          <w:tab w:val="left" w:pos="519"/>
          <w:tab w:val="left" w:pos="520"/>
        </w:tabs>
        <w:autoSpaceDE w:val="0"/>
        <w:autoSpaceDN w:val="0"/>
        <w:spacing w:after="0" w:line="240" w:lineRule="auto"/>
        <w:ind w:left="519"/>
        <w:jc w:val="center"/>
        <w:rPr>
          <w:rFonts w:ascii="Hellix" w:eastAsia="Franklin Gothic Book" w:hAnsi="Hellix" w:cs="Franklin Gothic Book"/>
          <w:color w:val="1A1A1A"/>
          <w:spacing w:val="-2"/>
          <w:kern w:val="0"/>
          <w:sz w:val="24"/>
          <w:szCs w:val="24"/>
          <w:lang w:val="en-US"/>
          <w14:ligatures w14:val="none"/>
        </w:rPr>
      </w:pPr>
      <w:r w:rsidRPr="00DC7289">
        <w:rPr>
          <w:rFonts w:ascii="Hellix" w:eastAsia="Franklin Gothic Book" w:hAnsi="Hellix" w:cs="Franklin Gothic Book"/>
          <w:color w:val="1A1A1A"/>
          <w:kern w:val="0"/>
          <w:sz w:val="24"/>
          <w:szCs w:val="24"/>
          <w:lang w:val="en-US"/>
          <w14:ligatures w14:val="none"/>
        </w:rPr>
        <w:lastRenderedPageBreak/>
        <w:t>SUBCONTRACT</w:t>
      </w:r>
      <w:r w:rsidRPr="00DC7289">
        <w:rPr>
          <w:rFonts w:ascii="Hellix" w:eastAsia="Franklin Gothic Book" w:hAnsi="Hellix" w:cs="Franklin Gothic Book"/>
          <w:color w:val="1A1A1A"/>
          <w:spacing w:val="-3"/>
          <w:kern w:val="0"/>
          <w:sz w:val="24"/>
          <w:szCs w:val="24"/>
          <w:lang w:val="en-US"/>
          <w14:ligatures w14:val="none"/>
        </w:rPr>
        <w:t xml:space="preserve"> </w:t>
      </w:r>
      <w:r w:rsidRPr="00DC7289">
        <w:rPr>
          <w:rFonts w:ascii="Hellix" w:eastAsia="Franklin Gothic Book" w:hAnsi="Hellix" w:cs="Franklin Gothic Book"/>
          <w:color w:val="1A1A1A"/>
          <w:kern w:val="0"/>
          <w:sz w:val="24"/>
          <w:szCs w:val="24"/>
          <w:lang w:val="en-US"/>
          <w14:ligatures w14:val="none"/>
        </w:rPr>
        <w:t>GENERAL</w:t>
      </w:r>
      <w:r w:rsidRPr="00DC7289">
        <w:rPr>
          <w:rFonts w:ascii="Hellix" w:eastAsia="Franklin Gothic Book" w:hAnsi="Hellix" w:cs="Franklin Gothic Book"/>
          <w:color w:val="1A1A1A"/>
          <w:spacing w:val="-3"/>
          <w:kern w:val="0"/>
          <w:sz w:val="24"/>
          <w:szCs w:val="24"/>
          <w:lang w:val="en-US"/>
          <w14:ligatures w14:val="none"/>
        </w:rPr>
        <w:t xml:space="preserve"> </w:t>
      </w:r>
      <w:r w:rsidRPr="00DC7289">
        <w:rPr>
          <w:rFonts w:ascii="Hellix" w:eastAsia="Franklin Gothic Book" w:hAnsi="Hellix" w:cs="Franklin Gothic Book"/>
          <w:color w:val="1A1A1A"/>
          <w:spacing w:val="-2"/>
          <w:kern w:val="0"/>
          <w:sz w:val="24"/>
          <w:szCs w:val="24"/>
          <w:lang w:val="en-US"/>
          <w14:ligatures w14:val="none"/>
        </w:rPr>
        <w:t>CONDITIONS</w:t>
      </w:r>
    </w:p>
    <w:p w14:paraId="29971A81" w14:textId="77777777" w:rsidR="00DC7289" w:rsidRPr="00DC7289" w:rsidRDefault="00DC7289" w:rsidP="00DC7289">
      <w:pPr>
        <w:widowControl w:val="0"/>
        <w:tabs>
          <w:tab w:val="left" w:pos="519"/>
          <w:tab w:val="left" w:pos="520"/>
        </w:tabs>
        <w:autoSpaceDE w:val="0"/>
        <w:autoSpaceDN w:val="0"/>
        <w:spacing w:after="0" w:line="240" w:lineRule="auto"/>
        <w:ind w:left="519"/>
        <w:rPr>
          <w:rFonts w:ascii="Hellix" w:eastAsia="Franklin Gothic Book" w:hAnsi="Hellix" w:cs="Franklin Gothic Book"/>
          <w:kern w:val="0"/>
          <w:sz w:val="18"/>
          <w:szCs w:val="24"/>
          <w:lang w:val="en-US"/>
          <w14:ligatures w14:val="none"/>
        </w:rPr>
      </w:pPr>
    </w:p>
    <w:p w14:paraId="24E0965D" w14:textId="77777777" w:rsidR="00DC7289" w:rsidRPr="00DC7289" w:rsidRDefault="00DC7289" w:rsidP="00DC7289">
      <w:pPr>
        <w:widowControl w:val="0"/>
        <w:numPr>
          <w:ilvl w:val="0"/>
          <w:numId w:val="14"/>
        </w:numPr>
        <w:tabs>
          <w:tab w:val="left" w:pos="519"/>
          <w:tab w:val="left" w:pos="520"/>
        </w:tabs>
        <w:autoSpaceDE w:val="0"/>
        <w:autoSpaceDN w:val="0"/>
        <w:spacing w:after="0" w:line="240" w:lineRule="auto"/>
        <w:ind w:hanging="361"/>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DEFINITIONS 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INTERPRETATION</w:t>
      </w:r>
    </w:p>
    <w:p w14:paraId="56F53CE9" w14:textId="77777777" w:rsidR="00DC7289" w:rsidRPr="00DC7289" w:rsidRDefault="00DC7289" w:rsidP="00DC7289">
      <w:pPr>
        <w:widowControl w:val="0"/>
        <w:numPr>
          <w:ilvl w:val="1"/>
          <w:numId w:val="14"/>
        </w:numPr>
        <w:tabs>
          <w:tab w:val="left" w:pos="879"/>
          <w:tab w:val="left" w:pos="880"/>
        </w:tabs>
        <w:autoSpaceDE w:val="0"/>
        <w:autoSpaceDN w:val="0"/>
        <w:spacing w:before="46" w:after="0" w:line="297" w:lineRule="auto"/>
        <w:ind w:right="160"/>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 this Subcontract all words and expressions have the same meaning as in the Head Contract unless otherwise provided or where the context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otherwise requires.</w:t>
      </w:r>
    </w:p>
    <w:p w14:paraId="192E894B" w14:textId="77777777" w:rsidR="00DC7289" w:rsidRPr="00DC7289" w:rsidRDefault="00DC7289" w:rsidP="00DC7289">
      <w:pPr>
        <w:widowControl w:val="0"/>
        <w:numPr>
          <w:ilvl w:val="2"/>
          <w:numId w:val="14"/>
        </w:numPr>
        <w:tabs>
          <w:tab w:val="left" w:pos="1238"/>
          <w:tab w:val="left" w:pos="1239"/>
        </w:tabs>
        <w:autoSpaceDE w:val="0"/>
        <w:autoSpaceDN w:val="0"/>
        <w:spacing w:before="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"CCA" means the Construction Contracts Act 2002.</w:t>
      </w:r>
    </w:p>
    <w:p w14:paraId="2955C323" w14:textId="77777777" w:rsidR="00DC7289" w:rsidRPr="00DC7289" w:rsidRDefault="00DC7289" w:rsidP="00DC7289">
      <w:pPr>
        <w:widowControl w:val="0"/>
        <w:numPr>
          <w:ilvl w:val="2"/>
          <w:numId w:val="14"/>
        </w:numPr>
        <w:tabs>
          <w:tab w:val="left" w:pos="1238"/>
          <w:tab w:val="left" w:pos="1239"/>
        </w:tabs>
        <w:autoSpaceDE w:val="0"/>
        <w:autoSpaceDN w:val="0"/>
        <w:spacing w:before="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means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between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Employer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Contractor.</w:t>
      </w:r>
    </w:p>
    <w:p w14:paraId="5A2BD4BA" w14:textId="77777777" w:rsidR="00DC7289" w:rsidRPr="00DC7289" w:rsidRDefault="00DC7289" w:rsidP="00DC7289">
      <w:pPr>
        <w:widowControl w:val="0"/>
        <w:numPr>
          <w:ilvl w:val="2"/>
          <w:numId w:val="14"/>
        </w:numPr>
        <w:tabs>
          <w:tab w:val="left" w:pos="1238"/>
          <w:tab w:val="left" w:pos="1239"/>
        </w:tabs>
        <w:autoSpaceDE w:val="0"/>
        <w:autoSpaceDN w:val="0"/>
        <w:spacing w:before="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spacing w:val="-2"/>
          <w:kern w:val="0"/>
          <w:sz w:val="18"/>
          <w:szCs w:val="24"/>
          <w:lang w:val="en-US"/>
          <w14:ligatures w14:val="none"/>
        </w:rPr>
        <w:t>"HSWA" means the Health and Safety at Work Act 2015.</w:t>
      </w:r>
    </w:p>
    <w:p w14:paraId="5E8CDA8E" w14:textId="77777777" w:rsidR="00DC7289" w:rsidRPr="00DC7289" w:rsidRDefault="00DC7289" w:rsidP="00DC7289">
      <w:pPr>
        <w:widowControl w:val="0"/>
        <w:numPr>
          <w:ilvl w:val="2"/>
          <w:numId w:val="14"/>
        </w:numPr>
        <w:tabs>
          <w:tab w:val="left" w:pos="1238"/>
          <w:tab w:val="left" w:pos="1239"/>
        </w:tabs>
        <w:autoSpaceDE w:val="0"/>
        <w:autoSpaceDN w:val="0"/>
        <w:spacing w:before="44" w:after="0" w:line="240" w:lineRule="auto"/>
        <w:ind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means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whole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between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referred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Agreement.</w:t>
      </w:r>
    </w:p>
    <w:p w14:paraId="5CA96482" w14:textId="77777777" w:rsidR="00DC7289" w:rsidRPr="00DC7289" w:rsidRDefault="00DC7289" w:rsidP="00DC7289">
      <w:pPr>
        <w:widowControl w:val="0"/>
        <w:numPr>
          <w:ilvl w:val="2"/>
          <w:numId w:val="14"/>
        </w:numPr>
        <w:tabs>
          <w:tab w:val="left" w:pos="1238"/>
          <w:tab w:val="left" w:pos="1239"/>
        </w:tabs>
        <w:autoSpaceDE w:val="0"/>
        <w:autoSpaceDN w:val="0"/>
        <w:spacing w:before="47" w:after="0" w:line="240" w:lineRule="auto"/>
        <w:ind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means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those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agreed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carry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complete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2"/>
          <w:kern w:val="0"/>
          <w:sz w:val="18"/>
          <w:szCs w:val="24"/>
          <w:lang w:val="en-US"/>
          <w14:ligatures w14:val="none"/>
        </w:rPr>
        <w:t xml:space="preserve"> Subcontract.</w:t>
      </w:r>
    </w:p>
    <w:p w14:paraId="6981B0C8" w14:textId="77777777" w:rsidR="00DC7289" w:rsidRPr="00DC7289" w:rsidRDefault="00DC7289" w:rsidP="00DC7289">
      <w:pPr>
        <w:widowControl w:val="0"/>
        <w:numPr>
          <w:ilvl w:val="2"/>
          <w:numId w:val="14"/>
        </w:numPr>
        <w:tabs>
          <w:tab w:val="left" w:pos="1238"/>
          <w:tab w:val="left" w:pos="1239"/>
        </w:tabs>
        <w:autoSpaceDE w:val="0"/>
        <w:autoSpaceDN w:val="0"/>
        <w:spacing w:before="44" w:after="0" w:line="240" w:lineRule="auto"/>
        <w:ind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 Contract Works”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means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defined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Contract.</w:t>
      </w:r>
    </w:p>
    <w:p w14:paraId="2F67D587" w14:textId="77777777" w:rsidR="00DC7289" w:rsidRPr="00DC7289" w:rsidRDefault="00DC7289" w:rsidP="00DC7289">
      <w:pPr>
        <w:widowControl w:val="0"/>
        <w:numPr>
          <w:ilvl w:val="2"/>
          <w:numId w:val="14"/>
        </w:numPr>
        <w:tabs>
          <w:tab w:val="left" w:pos="1239"/>
          <w:tab w:val="left" w:pos="1240"/>
        </w:tabs>
        <w:autoSpaceDE w:val="0"/>
        <w:autoSpaceDN w:val="0"/>
        <w:spacing w:before="44" w:after="0" w:line="240" w:lineRule="auto"/>
        <w:ind w:left="1239"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“Principal”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also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means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“Owner”</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“Employer”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described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Contract.</w:t>
      </w:r>
    </w:p>
    <w:p w14:paraId="3D7772F6" w14:textId="77777777" w:rsidR="00DC7289" w:rsidRPr="00DC7289" w:rsidRDefault="00DC7289" w:rsidP="00DC7289">
      <w:pPr>
        <w:widowControl w:val="0"/>
        <w:numPr>
          <w:ilvl w:val="1"/>
          <w:numId w:val="14"/>
        </w:numPr>
        <w:tabs>
          <w:tab w:val="left" w:pos="878"/>
          <w:tab w:val="left" w:pos="880"/>
        </w:tabs>
        <w:autoSpaceDE w:val="0"/>
        <w:autoSpaceDN w:val="0"/>
        <w:spacing w:before="4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Words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importing</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singular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also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include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plural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vice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versa</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where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context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requires.</w:t>
      </w:r>
    </w:p>
    <w:p w14:paraId="2A8215D2" w14:textId="77777777" w:rsidR="00DC7289" w:rsidRPr="00DC7289" w:rsidRDefault="00DC7289" w:rsidP="00DC7289">
      <w:pPr>
        <w:widowControl w:val="0"/>
        <w:numPr>
          <w:ilvl w:val="1"/>
          <w:numId w:val="14"/>
        </w:numPr>
        <w:tabs>
          <w:tab w:val="left" w:pos="878"/>
          <w:tab w:val="left" w:pos="880"/>
        </w:tabs>
        <w:autoSpaceDE w:val="0"/>
        <w:autoSpaceDN w:val="0"/>
        <w:spacing w:before="47"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Words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importing</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masculine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deemed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import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feminine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vice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versa</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where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context</w:t>
      </w:r>
      <w:r w:rsidRPr="00DC7289">
        <w:rPr>
          <w:rFonts w:ascii="Hellix" w:eastAsia="Franklin Gothic Book" w:hAnsi="Hellix" w:cs="Franklin Gothic Book"/>
          <w:spacing w:val="-2"/>
          <w:kern w:val="0"/>
          <w:sz w:val="18"/>
          <w:szCs w:val="24"/>
          <w:lang w:val="en-US"/>
          <w14:ligatures w14:val="none"/>
        </w:rPr>
        <w:t xml:space="preserve"> requires.</w:t>
      </w:r>
    </w:p>
    <w:p w14:paraId="5B8BD395" w14:textId="77777777" w:rsidR="00DC7289" w:rsidRPr="00DC7289" w:rsidRDefault="00DC7289" w:rsidP="00DC7289">
      <w:pPr>
        <w:widowControl w:val="0"/>
        <w:numPr>
          <w:ilvl w:val="1"/>
          <w:numId w:val="14"/>
        </w:numPr>
        <w:tabs>
          <w:tab w:val="left" w:pos="878"/>
          <w:tab w:val="left" w:pos="879"/>
        </w:tabs>
        <w:autoSpaceDE w:val="0"/>
        <w:autoSpaceDN w:val="0"/>
        <w:spacing w:before="44" w:after="0" w:line="302" w:lineRule="auto"/>
        <w:ind w:left="878" w:right="159"/>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headings in these Subcontract General Conditions shall not be deemed to be part or taken into consideration in the interpretation or construction of</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w:t>
      </w:r>
    </w:p>
    <w:p w14:paraId="1E40E11C" w14:textId="77777777" w:rsidR="00DC7289" w:rsidRPr="00DC7289" w:rsidRDefault="00DC7289" w:rsidP="00DC7289">
      <w:pPr>
        <w:widowControl w:val="0"/>
        <w:numPr>
          <w:ilvl w:val="1"/>
          <w:numId w:val="14"/>
        </w:numPr>
        <w:tabs>
          <w:tab w:val="left" w:pos="878"/>
          <w:tab w:val="left" w:pos="879"/>
        </w:tabs>
        <w:autoSpaceDE w:val="0"/>
        <w:autoSpaceDN w:val="0"/>
        <w:spacing w:after="0" w:line="302" w:lineRule="auto"/>
        <w:ind w:left="878" w:right="159"/>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references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herein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clauses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references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clauses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numbered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General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Conditions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those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document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forming part of the Subcontract unless otherwise stated.</w:t>
      </w:r>
    </w:p>
    <w:p w14:paraId="3A08AAD1" w14:textId="77777777" w:rsidR="00DC7289" w:rsidRPr="00DC7289" w:rsidRDefault="00DC7289" w:rsidP="00DC7289">
      <w:pPr>
        <w:widowControl w:val="0"/>
        <w:numPr>
          <w:ilvl w:val="0"/>
          <w:numId w:val="14"/>
        </w:numPr>
        <w:tabs>
          <w:tab w:val="left" w:pos="519"/>
          <w:tab w:val="left" w:pos="520"/>
        </w:tabs>
        <w:autoSpaceDE w:val="0"/>
        <w:autoSpaceDN w:val="0"/>
        <w:spacing w:before="137"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HEAD</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CONTRACT AND STANDARD OF WORK</w:t>
      </w:r>
    </w:p>
    <w:p w14:paraId="798DDDE0" w14:textId="77777777" w:rsidR="00DC7289" w:rsidRPr="00DC7289" w:rsidRDefault="00DC7289" w:rsidP="00DC7289">
      <w:pPr>
        <w:widowControl w:val="0"/>
        <w:numPr>
          <w:ilvl w:val="1"/>
          <w:numId w:val="14"/>
        </w:numPr>
        <w:tabs>
          <w:tab w:val="left" w:pos="880"/>
        </w:tabs>
        <w:autoSpaceDE w:val="0"/>
        <w:autoSpaceDN w:val="0"/>
        <w:spacing w:before="44"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is deemed to have perused and to have full knowledge of all the terms of all the documents comprising the Head</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agrees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bound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observe,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perform</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comply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provisions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relate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apply</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the Subcontract Works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except as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herein varied and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 the powers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Employer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Head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 shall extend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this Subcontract and may be exercised by the Contractor, in addition to all the powers herein contained or implied.</w:t>
      </w:r>
    </w:p>
    <w:p w14:paraId="5285E54B" w14:textId="77777777" w:rsidR="00DC7289" w:rsidRPr="00DC7289" w:rsidRDefault="00DC7289" w:rsidP="00DC7289">
      <w:pPr>
        <w:widowControl w:val="0"/>
        <w:numPr>
          <w:ilvl w:val="1"/>
          <w:numId w:val="14"/>
        </w:numPr>
        <w:tabs>
          <w:tab w:val="left" w:pos="880"/>
        </w:tabs>
        <w:autoSpaceDE w:val="0"/>
        <w:autoSpaceDN w:val="0"/>
        <w:spacing w:after="0" w:line="300"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respect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undertake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like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liabilities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imposed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upon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 towards the Employer by the terms of the Head Contract and will hold harmless and indemnify the Contractor from and against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same,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demands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proceedings,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charges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expenses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whatsoever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connection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 failure to perform such obligations, to fulfil such liabilities, or otherwise comply with its obligations under the Subcontract.</w:t>
      </w:r>
    </w:p>
    <w:p w14:paraId="75BA3F17"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No</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terms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conditions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expressed</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implied</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appear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tender</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form</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offer</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will</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form</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part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this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except</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where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terms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conditions are expressly stated as forming part of the Subcontract. Should any conflict arise between the terms contained in this Subcontract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the terms in any other subcontract or in the Head Contract, the terms of this Subcontract shall prevail.</w:t>
      </w:r>
    </w:p>
    <w:p w14:paraId="05135530"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Without limiting the above, the Subcontractor: </w:t>
      </w:r>
    </w:p>
    <w:p w14:paraId="51B7C16B" w14:textId="77777777" w:rsidR="00DC7289" w:rsidRPr="00DC7289" w:rsidRDefault="00DC7289" w:rsidP="00DC7289">
      <w:pPr>
        <w:widowControl w:val="0"/>
        <w:numPr>
          <w:ilvl w:val="2"/>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will carry out the Subcontract Works in a proper and workmanlike manner exercising all due skill, care and diligence, and otherwise in accordance with all applicable laws;</w:t>
      </w:r>
    </w:p>
    <w:p w14:paraId="1183FB71" w14:textId="77777777" w:rsidR="00DC7289" w:rsidRPr="00DC7289" w:rsidRDefault="00DC7289" w:rsidP="00DC7289">
      <w:pPr>
        <w:widowControl w:val="0"/>
        <w:numPr>
          <w:ilvl w:val="2"/>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without limiting subclause (d)(i), undertake any design of the Subcontract Works it is responsible for with the reasonable skill, care, and diligence of an experienced professional designer, provide the required design details in accordance with the Contractor’s programme, and meet the requirements of the Head Contract; and</w:t>
      </w:r>
    </w:p>
    <w:p w14:paraId="0F51E22A" w14:textId="77777777" w:rsidR="00DC7289" w:rsidRPr="00DC7289" w:rsidRDefault="00DC7289" w:rsidP="00DC7289">
      <w:pPr>
        <w:widowControl w:val="0"/>
        <w:numPr>
          <w:ilvl w:val="2"/>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warrants that it is fully experienced, qualified, equipped and organised, and adequately financed to perform the Subcontract Works in accordance with the Subcontract.</w:t>
      </w:r>
    </w:p>
    <w:p w14:paraId="535E1D01" w14:textId="77777777" w:rsidR="00DC7289" w:rsidRPr="00DC7289" w:rsidRDefault="00DC7289" w:rsidP="00DC7289">
      <w:pPr>
        <w:widowControl w:val="0"/>
        <w:numPr>
          <w:ilvl w:val="0"/>
          <w:numId w:val="14"/>
        </w:numPr>
        <w:tabs>
          <w:tab w:val="left" w:pos="519"/>
          <w:tab w:val="left" w:pos="520"/>
        </w:tabs>
        <w:autoSpaceDE w:val="0"/>
        <w:autoSpaceDN w:val="0"/>
        <w:spacing w:before="143"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SUBCONTRACTORS</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BOND,</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GUARANTEES AND OTHER DOCUMENTS</w:t>
      </w:r>
    </w:p>
    <w:p w14:paraId="5C8B8E99" w14:textId="77777777" w:rsidR="00DC7289" w:rsidRPr="00DC7289" w:rsidRDefault="00DC7289" w:rsidP="00DC7289">
      <w:pPr>
        <w:widowControl w:val="0"/>
        <w:numPr>
          <w:ilvl w:val="1"/>
          <w:numId w:val="14"/>
        </w:numPr>
        <w:tabs>
          <w:tab w:val="left" w:pos="880"/>
        </w:tabs>
        <w:autoSpaceDE w:val="0"/>
        <w:autoSpaceDN w:val="0"/>
        <w:spacing w:before="47"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if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 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Schedule,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provide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security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form</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bond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annexed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hereto for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amount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stated in the Schedule,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ensure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performance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executed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bond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returned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Agreement in accordance with Clause 27.</w:t>
      </w:r>
    </w:p>
    <w:p w14:paraId="70EA5840" w14:textId="77777777" w:rsidR="00DC7289" w:rsidRPr="00DC7289" w:rsidRDefault="00DC7289" w:rsidP="00DC7289">
      <w:pPr>
        <w:widowControl w:val="0"/>
        <w:numPr>
          <w:ilvl w:val="1"/>
          <w:numId w:val="14"/>
        </w:numPr>
        <w:tabs>
          <w:tab w:val="left" w:pos="880"/>
        </w:tabs>
        <w:autoSpaceDE w:val="0"/>
        <w:autoSpaceDN w:val="0"/>
        <w:spacing w:after="0" w:line="302"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shall, if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 the Head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 and for any applicable period set out in the Head Contract, provide warranties and guarantees, the wording 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 is set out in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the Head Contract. These documents shall be </w:t>
      </w:r>
      <w:r w:rsidRPr="00DC7289">
        <w:rPr>
          <w:rFonts w:ascii="Hellix" w:eastAsia="Franklin Gothic Book" w:hAnsi="Hellix" w:cs="Franklin Gothic Book"/>
          <w:kern w:val="0"/>
          <w:sz w:val="18"/>
          <w:szCs w:val="24"/>
          <w:lang w:val="en-US"/>
          <w14:ligatures w14:val="none"/>
        </w:rPr>
        <w:lastRenderedPageBreak/>
        <w:t>returned with the signed Subcontract Agreement.</w:t>
      </w:r>
    </w:p>
    <w:p w14:paraId="694872D4" w14:textId="77777777" w:rsidR="00DC7289" w:rsidRPr="00DC7289" w:rsidRDefault="00DC7289" w:rsidP="00DC7289">
      <w:pPr>
        <w:widowControl w:val="0"/>
        <w:numPr>
          <w:ilvl w:val="1"/>
          <w:numId w:val="14"/>
        </w:numPr>
        <w:tabs>
          <w:tab w:val="left" w:pos="880"/>
        </w:tabs>
        <w:autoSpaceDE w:val="0"/>
        <w:autoSpaceDN w:val="0"/>
        <w:spacing w:after="0" w:line="302"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If required for the Subcontract Works, including in respect of any design the Subcontractor is responsible for, shop drawings, as-built drawings, operation and maintenance manuals and construction producer statements will be supplied by the Subcontractor at the times required by the Contractor or under the Head Contract. </w:t>
      </w:r>
    </w:p>
    <w:p w14:paraId="1B6A184B" w14:textId="77777777" w:rsidR="00DC7289" w:rsidRPr="00DC7289" w:rsidRDefault="00DC7289" w:rsidP="00DC7289">
      <w:pPr>
        <w:widowControl w:val="0"/>
        <w:numPr>
          <w:ilvl w:val="0"/>
          <w:numId w:val="14"/>
        </w:numPr>
        <w:tabs>
          <w:tab w:val="left" w:pos="519"/>
          <w:tab w:val="left" w:pos="520"/>
        </w:tabs>
        <w:autoSpaceDE w:val="0"/>
        <w:autoSpaceDN w:val="0"/>
        <w:spacing w:before="137"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4"/>
          <w:kern w:val="0"/>
          <w:sz w:val="18"/>
          <w:szCs w:val="18"/>
          <w:lang w:val="en-US"/>
          <w14:ligatures w14:val="none"/>
        </w:rPr>
        <w:t>TIME</w:t>
      </w:r>
    </w:p>
    <w:p w14:paraId="5032B097" w14:textId="77777777" w:rsidR="00DC7289" w:rsidRPr="00DC7289" w:rsidRDefault="00DC7289" w:rsidP="00DC7289">
      <w:pPr>
        <w:widowControl w:val="0"/>
        <w:numPr>
          <w:ilvl w:val="1"/>
          <w:numId w:val="14"/>
        </w:numPr>
        <w:tabs>
          <w:tab w:val="left" w:pos="880"/>
        </w:tabs>
        <w:autoSpaceDE w:val="0"/>
        <w:autoSpaceDN w:val="0"/>
        <w:spacing w:before="46"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shall be deemed to have taken notice of the time 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times for commencement and completion of the Head Contract and shall</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carry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complete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times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programme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delay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impede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progress of the Head Contract Works.</w:t>
      </w:r>
    </w:p>
    <w:p w14:paraId="43AD654D" w14:textId="77777777" w:rsidR="00DC7289" w:rsidRPr="00DC7289" w:rsidRDefault="00DC7289" w:rsidP="00DC7289">
      <w:pPr>
        <w:widowControl w:val="0"/>
        <w:numPr>
          <w:ilvl w:val="1"/>
          <w:numId w:val="14"/>
        </w:numPr>
        <w:tabs>
          <w:tab w:val="left" w:pos="880"/>
        </w:tabs>
        <w:autoSpaceDE w:val="0"/>
        <w:autoSpaceDN w:val="0"/>
        <w:spacing w:before="4" w:after="0" w:line="300" w:lineRule="auto"/>
        <w:ind w:right="155"/>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representative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request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attend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meetings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purpose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planning</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progress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shall so arrange its Subcontract Works such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that time schedules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can be adhered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in accordance with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requirements for completion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 Contract.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Contractor shall</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give notice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time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times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 it is required on respective stages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2"/>
          <w:kern w:val="0"/>
          <w:sz w:val="18"/>
          <w:szCs w:val="24"/>
          <w:lang w:val="en-US"/>
          <w14:ligatures w14:val="none"/>
        </w:rPr>
        <w:t xml:space="preserve"> Head Contract </w:t>
      </w:r>
      <w:r w:rsidRPr="00DC7289">
        <w:rPr>
          <w:rFonts w:ascii="Hellix" w:eastAsia="Franklin Gothic Book" w:hAnsi="Hellix" w:cs="Franklin Gothic Book"/>
          <w:kern w:val="0"/>
          <w:sz w:val="18"/>
          <w:szCs w:val="24"/>
          <w:lang w:val="en-US"/>
          <w14:ligatures w14:val="none"/>
        </w:rPr>
        <w:t>Works.</w:t>
      </w:r>
    </w:p>
    <w:p w14:paraId="6E1409A5"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When the Subcontract Works are complete, the Subcontractor shall notify the Contractor accordingly. The Contractor shall then inspect the Subcontract Works and within 15 working days of having received such notice, either issue a notice to the Subcontractor stating the date and time at which the Subcontract Works were so completed, or give the Subcontractor written notice of the work to be altered or completed </w:t>
      </w:r>
      <w:proofErr w:type="gramStart"/>
      <w:r w:rsidRPr="00DC7289">
        <w:rPr>
          <w:rFonts w:ascii="Hellix" w:eastAsia="Franklin Gothic Book" w:hAnsi="Hellix" w:cs="Franklin Gothic Book"/>
          <w:kern w:val="0"/>
          <w:sz w:val="18"/>
          <w:szCs w:val="24"/>
          <w:lang w:val="en-US"/>
          <w14:ligatures w14:val="none"/>
        </w:rPr>
        <w:t>in order to</w:t>
      </w:r>
      <w:proofErr w:type="gramEnd"/>
      <w:r w:rsidRPr="00DC7289">
        <w:rPr>
          <w:rFonts w:ascii="Hellix" w:eastAsia="Franklin Gothic Book" w:hAnsi="Hellix" w:cs="Franklin Gothic Book"/>
          <w:kern w:val="0"/>
          <w:sz w:val="18"/>
          <w:szCs w:val="24"/>
          <w:lang w:val="en-US"/>
          <w14:ligatures w14:val="none"/>
        </w:rPr>
        <w:t xml:space="preserve"> complete the Subcontract Works.  Where the Subcontractor has completed any subsequent work notified, it may serve a further notice to Contractor under this Clause. If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fail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complete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times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herein</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indemnify the Contractor for any costs or losses caused by such delay, as well as any costs of claim preparation and all legal costs.</w:t>
      </w:r>
    </w:p>
    <w:p w14:paraId="11C2F482" w14:textId="77777777" w:rsidR="00DC7289" w:rsidRPr="00DC7289" w:rsidRDefault="00DC7289" w:rsidP="00DC7289">
      <w:pPr>
        <w:widowControl w:val="0"/>
        <w:numPr>
          <w:ilvl w:val="1"/>
          <w:numId w:val="14"/>
        </w:numPr>
        <w:tabs>
          <w:tab w:val="left" w:pos="880"/>
        </w:tabs>
        <w:autoSpaceDE w:val="0"/>
        <w:autoSpaceDN w:val="0"/>
        <w:spacing w:after="0" w:line="300" w:lineRule="auto"/>
        <w:ind w:right="155"/>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 without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prejudice to 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method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recovery deduct the amount 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losses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 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monies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become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this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but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deduction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amounts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not relieve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 its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complete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 any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liability under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this Subcontract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any other subcontract between the Contractor and Subcontractor.</w:t>
      </w:r>
    </w:p>
    <w:p w14:paraId="7F2AD28D" w14:textId="77777777" w:rsidR="00DC7289" w:rsidRPr="00DC7289" w:rsidRDefault="00DC7289" w:rsidP="00DC7289">
      <w:pPr>
        <w:widowControl w:val="0"/>
        <w:numPr>
          <w:ilvl w:val="0"/>
          <w:numId w:val="14"/>
        </w:numPr>
        <w:tabs>
          <w:tab w:val="left" w:pos="519"/>
          <w:tab w:val="left" w:pos="520"/>
        </w:tabs>
        <w:autoSpaceDE w:val="0"/>
        <w:autoSpaceDN w:val="0"/>
        <w:spacing w:before="143"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VARIATIONS</w:t>
      </w:r>
    </w:p>
    <w:p w14:paraId="28DC5553" w14:textId="77777777" w:rsidR="00DC7289" w:rsidRPr="00DC7289" w:rsidRDefault="00DC7289" w:rsidP="00DC7289">
      <w:pPr>
        <w:widowControl w:val="0"/>
        <w:numPr>
          <w:ilvl w:val="1"/>
          <w:numId w:val="14"/>
        </w:numPr>
        <w:tabs>
          <w:tab w:val="left" w:pos="880"/>
        </w:tabs>
        <w:autoSpaceDE w:val="0"/>
        <w:autoSpaceDN w:val="0"/>
        <w:spacing w:before="4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vary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directed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no variation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vitiate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this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Subcontract.</w:t>
      </w:r>
    </w:p>
    <w:p w14:paraId="27C20C6C" w14:textId="77777777" w:rsidR="00DC7289" w:rsidRPr="00DC7289" w:rsidRDefault="00DC7289" w:rsidP="00DC7289">
      <w:pPr>
        <w:widowControl w:val="0"/>
        <w:numPr>
          <w:ilvl w:val="1"/>
          <w:numId w:val="14"/>
        </w:numPr>
        <w:tabs>
          <w:tab w:val="left" w:pos="880"/>
        </w:tabs>
        <w:autoSpaceDE w:val="0"/>
        <w:autoSpaceDN w:val="0"/>
        <w:spacing w:before="44"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variations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whether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additions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omissions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executed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omitted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only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after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written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approval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has first been obtained and the Contractor shall not be liable to the Subcontractor for the cost of executing or omitting a variation unless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given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written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approval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provided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variation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rendered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necessary</w:t>
      </w:r>
      <w:r w:rsidRPr="00DC7289">
        <w:rPr>
          <w:rFonts w:ascii="Hellix" w:eastAsia="Franklin Gothic Book" w:hAnsi="Hellix" w:cs="Franklin Gothic Book"/>
          <w:spacing w:val="-5"/>
          <w:kern w:val="0"/>
          <w:sz w:val="18"/>
          <w:szCs w:val="24"/>
          <w:lang w:val="en-US"/>
          <w14:ligatures w14:val="none"/>
        </w:rPr>
        <w:t xml:space="preserve"> </w:t>
      </w:r>
      <w:proofErr w:type="gramStart"/>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result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proofErr w:type="gramEnd"/>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default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part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Subcontractor.</w:t>
      </w:r>
    </w:p>
    <w:p w14:paraId="5A6358B5" w14:textId="77777777" w:rsidR="00DC7289" w:rsidRPr="00DC7289" w:rsidRDefault="00DC7289" w:rsidP="00DC7289">
      <w:pPr>
        <w:widowControl w:val="0"/>
        <w:numPr>
          <w:ilvl w:val="1"/>
          <w:numId w:val="14"/>
        </w:numPr>
        <w:tabs>
          <w:tab w:val="left" w:pos="880"/>
        </w:tabs>
        <w:autoSpaceDE w:val="0"/>
        <w:autoSpaceDN w:val="0"/>
        <w:spacing w:after="0" w:line="300"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Where a direction is given by the Contractor which is not expressly stated to be a variation but which the Subcontractor considers </w:t>
      </w:r>
      <w:proofErr w:type="gramStart"/>
      <w:r w:rsidRPr="00DC7289">
        <w:rPr>
          <w:rFonts w:ascii="Hellix" w:eastAsia="Franklin Gothic Book" w:hAnsi="Hellix" w:cs="Franklin Gothic Book"/>
          <w:kern w:val="0"/>
          <w:sz w:val="18"/>
          <w:szCs w:val="24"/>
          <w:lang w:val="en-US"/>
          <w14:ligatures w14:val="none"/>
        </w:rPr>
        <w:t>to involve</w:t>
      </w:r>
      <w:proofErr w:type="gramEnd"/>
      <w:r w:rsidRPr="00DC7289">
        <w:rPr>
          <w:rFonts w:ascii="Hellix" w:eastAsia="Franklin Gothic Book" w:hAnsi="Hellix" w:cs="Franklin Gothic Book"/>
          <w:kern w:val="0"/>
          <w:sz w:val="18"/>
          <w:szCs w:val="24"/>
          <w:lang w:val="en-US"/>
          <w14:ligatures w14:val="none"/>
        </w:rPr>
        <w:t xml:space="preserve"> a</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variation, the Subcontractor shall, within five working days of receipt of the direction </w:t>
      </w:r>
      <w:r w:rsidRPr="00DC7289">
        <w:rPr>
          <w:rFonts w:ascii="Hellix" w:eastAsia="Franklin Gothic Book" w:hAnsi="Hellix" w:cs="Franklin Gothic Book"/>
          <w:spacing w:val="-2"/>
          <w:kern w:val="0"/>
          <w:sz w:val="18"/>
          <w:szCs w:val="24"/>
          <w:lang w:val="en-US"/>
          <w14:ligatures w14:val="none"/>
        </w:rPr>
        <w:t>or such earlier time as may be required for the Contractor to give notice to the Employer under the Head Contract</w:t>
      </w:r>
      <w:r w:rsidRPr="00DC7289">
        <w:rPr>
          <w:rFonts w:ascii="Hellix" w:eastAsia="Franklin Gothic Book" w:hAnsi="Hellix" w:cs="Franklin Gothic Book"/>
          <w:kern w:val="0"/>
          <w:sz w:val="18"/>
          <w:szCs w:val="24"/>
          <w:lang w:val="en-US"/>
          <w14:ligatures w14:val="none"/>
        </w:rPr>
        <w:t xml:space="preserve"> (time being of the essence), notify the Contractor that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direction involves a variation. The Contractor shall notify the Subcontractor </w:t>
      </w:r>
      <w:proofErr w:type="gramStart"/>
      <w:r w:rsidRPr="00DC7289">
        <w:rPr>
          <w:rFonts w:ascii="Hellix" w:eastAsia="Franklin Gothic Book" w:hAnsi="Hellix" w:cs="Franklin Gothic Book"/>
          <w:kern w:val="0"/>
          <w:sz w:val="18"/>
          <w:szCs w:val="24"/>
          <w:lang w:val="en-US"/>
          <w14:ligatures w14:val="none"/>
        </w:rPr>
        <w:t>whether or not</w:t>
      </w:r>
      <w:proofErr w:type="gramEnd"/>
      <w:r w:rsidRPr="00DC7289">
        <w:rPr>
          <w:rFonts w:ascii="Hellix" w:eastAsia="Franklin Gothic Book" w:hAnsi="Hellix" w:cs="Franklin Gothic Book"/>
          <w:kern w:val="0"/>
          <w:sz w:val="18"/>
          <w:szCs w:val="24"/>
          <w:lang w:val="en-US"/>
          <w14:ligatures w14:val="none"/>
        </w:rPr>
        <w:t xml:space="preserve"> the direction constitutes a variation.</w:t>
      </w:r>
    </w:p>
    <w:p w14:paraId="304F10EA" w14:textId="77777777" w:rsidR="00DC7289" w:rsidRPr="00DC7289" w:rsidRDefault="00DC7289" w:rsidP="00DC7289">
      <w:pPr>
        <w:widowControl w:val="0"/>
        <w:numPr>
          <w:ilvl w:val="1"/>
          <w:numId w:val="14"/>
        </w:numPr>
        <w:tabs>
          <w:tab w:val="left" w:pos="880"/>
        </w:tabs>
        <w:autoSpaceDE w:val="0"/>
        <w:autoSpaceDN w:val="0"/>
        <w:spacing w:before="2" w:after="0" w:line="297"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Where a price for a variation is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requested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before it is executed, the Subcontractor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submit the price within the period specified in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request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within a period that allows the Contractor to comply with the time frames specified in the Head Contract.</w:t>
      </w:r>
    </w:p>
    <w:p w14:paraId="6448AFD5" w14:textId="77777777" w:rsidR="00DC7289" w:rsidRPr="00DC7289" w:rsidRDefault="00DC7289" w:rsidP="00DC7289">
      <w:pPr>
        <w:widowControl w:val="0"/>
        <w:numPr>
          <w:ilvl w:val="1"/>
          <w:numId w:val="14"/>
        </w:numPr>
        <w:tabs>
          <w:tab w:val="left" w:pos="880"/>
        </w:tabs>
        <w:autoSpaceDE w:val="0"/>
        <w:autoSpaceDN w:val="0"/>
        <w:spacing w:before="4" w:after="0" w:line="297"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warrants that it shall provide fully substantiated prices for all variations or directions that it considers to be a variation within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sufficient time to enable the Contractor to fulfil its obligations under the Head Contract.</w:t>
      </w:r>
    </w:p>
    <w:p w14:paraId="538E5B84" w14:textId="77777777" w:rsidR="00DC7289" w:rsidRPr="00DC7289" w:rsidRDefault="00DC7289" w:rsidP="00DC7289">
      <w:pPr>
        <w:widowControl w:val="0"/>
        <w:numPr>
          <w:ilvl w:val="1"/>
          <w:numId w:val="14"/>
        </w:numPr>
        <w:tabs>
          <w:tab w:val="left" w:pos="880"/>
        </w:tabs>
        <w:autoSpaceDE w:val="0"/>
        <w:autoSpaceDN w:val="0"/>
        <w:spacing w:before="3" w:after="0" w:line="297"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specified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time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frames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submission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notice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price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variation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adhered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 for that variation.</w:t>
      </w:r>
    </w:p>
    <w:p w14:paraId="1759A854" w14:textId="77777777" w:rsidR="00DC7289" w:rsidRPr="00DC7289" w:rsidRDefault="00DC7289" w:rsidP="00DC7289">
      <w:pPr>
        <w:widowControl w:val="0"/>
        <w:numPr>
          <w:ilvl w:val="1"/>
          <w:numId w:val="14"/>
        </w:numPr>
        <w:tabs>
          <w:tab w:val="left" w:pos="880"/>
        </w:tabs>
        <w:autoSpaceDE w:val="0"/>
        <w:autoSpaceDN w:val="0"/>
        <w:spacing w:before="4" w:after="0" w:line="297"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price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variation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submitted</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accordance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requirements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set</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Clause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5</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added</w:t>
      </w:r>
      <w:r w:rsidRPr="00DC7289">
        <w:rPr>
          <w:rFonts w:ascii="Hellix" w:eastAsia="Franklin Gothic Book" w:hAnsi="Hellix" w:cs="Franklin Gothic Book"/>
          <w:spacing w:val="-9"/>
          <w:kern w:val="0"/>
          <w:sz w:val="18"/>
          <w:szCs w:val="24"/>
          <w:lang w:val="en-US"/>
          <w14:ligatures w14:val="none"/>
        </w:rPr>
        <w:t xml:space="preserve"> </w:t>
      </w:r>
      <w:proofErr w:type="gramStart"/>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proofErr w:type="gramEnd"/>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deducted</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sum in accordance with the provisions of the Head Contract for the pricing of variations.</w:t>
      </w:r>
    </w:p>
    <w:p w14:paraId="659B5C08" w14:textId="77777777" w:rsidR="00DC7289" w:rsidRPr="00DC7289" w:rsidRDefault="00DC7289" w:rsidP="00DC7289">
      <w:pPr>
        <w:widowControl w:val="0"/>
        <w:numPr>
          <w:ilvl w:val="1"/>
          <w:numId w:val="14"/>
        </w:numPr>
        <w:tabs>
          <w:tab w:val="left" w:pos="880"/>
        </w:tabs>
        <w:autoSpaceDE w:val="0"/>
        <w:autoSpaceDN w:val="0"/>
        <w:spacing w:before="4" w:after="0" w:line="300" w:lineRule="auto"/>
        <w:ind w:right="157"/>
        <w:jc w:val="both"/>
        <w:rPr>
          <w:rFonts w:ascii="Hellix" w:eastAsia="Franklin Gothic Book" w:hAnsi="Hellix" w:cs="Franklin Gothic Book"/>
          <w:kern w:val="0"/>
          <w:sz w:val="18"/>
          <w:szCs w:val="24"/>
          <w:lang w:val="en-US"/>
          <w14:ligatures w14:val="none"/>
        </w:rPr>
      </w:pPr>
      <w:proofErr w:type="gramStart"/>
      <w:r w:rsidRPr="00DC7289">
        <w:rPr>
          <w:rFonts w:ascii="Hellix" w:eastAsia="Franklin Gothic Book" w:hAnsi="Hellix" w:cs="Franklin Gothic Book"/>
          <w:kern w:val="0"/>
          <w:sz w:val="18"/>
          <w:szCs w:val="24"/>
          <w:lang w:val="en-US"/>
          <w14:ligatures w14:val="none"/>
        </w:rPr>
        <w:t>In the event that</w:t>
      </w:r>
      <w:proofErr w:type="gramEnd"/>
      <w:r w:rsidRPr="00DC7289">
        <w:rPr>
          <w:rFonts w:ascii="Hellix" w:eastAsia="Franklin Gothic Book" w:hAnsi="Hellix" w:cs="Franklin Gothic Book"/>
          <w:kern w:val="0"/>
          <w:sz w:val="18"/>
          <w:szCs w:val="24"/>
          <w:lang w:val="en-US"/>
          <w14:ligatures w14:val="none"/>
        </w:rPr>
        <w:t xml:space="preserve"> a variation is issued omitting elements of the Subcontract Works, the Subcontractor shall not be entitled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claim any additional</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sums of any kind, including but not limited to claims for damages or loss of profit, regardless of whether the omitted work is subsequently</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undertaken by the Contractor or another subcontractor.</w:t>
      </w:r>
    </w:p>
    <w:p w14:paraId="14267D9E" w14:textId="77777777" w:rsidR="00DC7289" w:rsidRPr="00DC7289" w:rsidRDefault="00DC7289" w:rsidP="00DC7289">
      <w:pPr>
        <w:widowControl w:val="0"/>
        <w:numPr>
          <w:ilvl w:val="1"/>
          <w:numId w:val="14"/>
        </w:numPr>
        <w:tabs>
          <w:tab w:val="left" w:pos="880"/>
        </w:tabs>
        <w:autoSpaceDE w:val="0"/>
        <w:autoSpaceDN w:val="0"/>
        <w:spacing w:before="4"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lastRenderedPageBreak/>
        <w:t xml:space="preserve">The Contractor has the right to terminate this Subcontract if the Subcontract Works, or a substantial part of it, is deleted under the Head Contract. The Subcontractor is not entitled to claim for damages or loss of profit for such termination of this Subcontract unless the Contractor is able to claim for these from the Employer. </w:t>
      </w:r>
    </w:p>
    <w:p w14:paraId="23ADE0A8" w14:textId="77777777" w:rsidR="00DC7289" w:rsidRPr="00DC7289" w:rsidRDefault="00DC7289" w:rsidP="00DC7289">
      <w:pPr>
        <w:widowControl w:val="0"/>
        <w:numPr>
          <w:ilvl w:val="0"/>
          <w:numId w:val="14"/>
        </w:numPr>
        <w:tabs>
          <w:tab w:val="left" w:pos="519"/>
          <w:tab w:val="left" w:pos="520"/>
        </w:tabs>
        <w:autoSpaceDE w:val="0"/>
        <w:autoSpaceDN w:val="0"/>
        <w:spacing w:before="142"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PAYMENT</w:t>
      </w:r>
    </w:p>
    <w:p w14:paraId="609040BB" w14:textId="77777777" w:rsidR="00DC7289" w:rsidRPr="00DC7289" w:rsidRDefault="00DC7289" w:rsidP="00DC7289">
      <w:pPr>
        <w:widowControl w:val="0"/>
        <w:numPr>
          <w:ilvl w:val="1"/>
          <w:numId w:val="14"/>
        </w:numPr>
        <w:tabs>
          <w:tab w:val="left" w:pos="880"/>
        </w:tabs>
        <w:autoSpaceDE w:val="0"/>
        <w:autoSpaceDN w:val="0"/>
        <w:spacing w:before="45"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Contractor shall make payments to the Subcontractor for the progress of the Subcontract Works carried out by the Subcontractor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made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progressively</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during</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execution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2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Schedule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defines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when payment claims, payment schedules and payment of scheduled amounts are due for the Subcontract Works.</w:t>
      </w:r>
    </w:p>
    <w:p w14:paraId="19102C83" w14:textId="77777777" w:rsidR="00DC7289" w:rsidRPr="00DC7289" w:rsidRDefault="00DC7289" w:rsidP="00DC7289">
      <w:pPr>
        <w:widowControl w:val="0"/>
        <w:numPr>
          <w:ilvl w:val="1"/>
          <w:numId w:val="14"/>
        </w:numPr>
        <w:tabs>
          <w:tab w:val="left" w:pos="880"/>
        </w:tabs>
        <w:autoSpaceDE w:val="0"/>
        <w:autoSpaceDN w:val="0"/>
        <w:spacing w:before="1" w:after="0" w:line="297" w:lineRule="auto"/>
        <w:ind w:right="159"/>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shall present a payment claim that complies with section 20(2)-(4) of the CCA to the Contractor on or before the due date for payment claims, covering a detailed claim for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inclusion in the Contractor's request for payment under the Head Contract. Claims not received by the relevant due date may at the Contractor's discretion </w:t>
      </w:r>
      <w:proofErr w:type="gramStart"/>
      <w:r w:rsidRPr="00DC7289">
        <w:rPr>
          <w:rFonts w:ascii="Hellix" w:eastAsia="Franklin Gothic Book" w:hAnsi="Hellix" w:cs="Franklin Gothic Book"/>
          <w:kern w:val="0"/>
          <w:sz w:val="18"/>
          <w:szCs w:val="24"/>
          <w:lang w:val="en-US"/>
          <w14:ligatures w14:val="none"/>
        </w:rPr>
        <w:t>not be</w:t>
      </w:r>
      <w:proofErr w:type="gramEnd"/>
      <w:r w:rsidRPr="00DC7289">
        <w:rPr>
          <w:rFonts w:ascii="Hellix" w:eastAsia="Franklin Gothic Book" w:hAnsi="Hellix" w:cs="Franklin Gothic Book"/>
          <w:kern w:val="0"/>
          <w:sz w:val="18"/>
          <w:szCs w:val="24"/>
          <w:lang w:val="en-US"/>
          <w14:ligatures w14:val="none"/>
        </w:rPr>
        <w:t xml:space="preserve"> included in the relevant request for payment under the Head Contract, and may instead be included in the subsequent request for payment. When retentions are due for release, the Subcontractor must include the amount due in a payment claim.</w:t>
      </w:r>
    </w:p>
    <w:p w14:paraId="1C886A9E" w14:textId="77777777" w:rsidR="00DC7289" w:rsidRPr="00DC7289" w:rsidRDefault="00DC7289" w:rsidP="00DC7289">
      <w:pPr>
        <w:widowControl w:val="0"/>
        <w:numPr>
          <w:ilvl w:val="1"/>
          <w:numId w:val="14"/>
        </w:numPr>
        <w:tabs>
          <w:tab w:val="left" w:pos="880"/>
        </w:tabs>
        <w:autoSpaceDE w:val="0"/>
        <w:autoSpaceDN w:val="0"/>
        <w:spacing w:before="4" w:after="0" w:line="297"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before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date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schedules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issue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4"/>
          <w:kern w:val="0"/>
          <w:sz w:val="18"/>
          <w:szCs w:val="24"/>
          <w:lang w:val="en-US"/>
          <w14:ligatures w14:val="none"/>
        </w:rPr>
        <w:t xml:space="preserve"> written </w:t>
      </w:r>
      <w:r w:rsidRPr="00DC7289">
        <w:rPr>
          <w:rFonts w:ascii="Hellix" w:eastAsia="Franklin Gothic Book" w:hAnsi="Hellix" w:cs="Franklin Gothic Book"/>
          <w:kern w:val="0"/>
          <w:sz w:val="18"/>
          <w:szCs w:val="24"/>
          <w:lang w:val="en-US"/>
          <w14:ligatures w14:val="none"/>
        </w:rPr>
        <w:t>payment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schedule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advise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scheduled </w:t>
      </w:r>
      <w:r w:rsidRPr="00DC7289">
        <w:rPr>
          <w:rFonts w:ascii="Hellix" w:eastAsia="Franklin Gothic Book" w:hAnsi="Hellix" w:cs="Franklin Gothic Book"/>
          <w:kern w:val="0"/>
          <w:sz w:val="18"/>
          <w:szCs w:val="24"/>
          <w:lang w:val="en-US"/>
          <w14:ligatures w14:val="none"/>
        </w:rPr>
        <w:t>amount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of the payment due and the reasons (with calculations) if any parts of the Subcontractor’s claim are not being </w:t>
      </w:r>
      <w:r w:rsidR="002011BD" w:rsidRPr="00DC7289">
        <w:rPr>
          <w:rFonts w:ascii="Hellix" w:eastAsia="Franklin Gothic Book" w:hAnsi="Hellix" w:cs="Franklin Gothic Book"/>
          <w:kern w:val="0"/>
          <w:sz w:val="18"/>
          <w:szCs w:val="24"/>
          <w:lang w:val="en-US"/>
          <w14:ligatures w14:val="none"/>
        </w:rPr>
        <w:t>paid or</w:t>
      </w:r>
      <w:r w:rsidRPr="00DC7289">
        <w:rPr>
          <w:rFonts w:ascii="Hellix" w:eastAsia="Franklin Gothic Book" w:hAnsi="Hellix" w:cs="Franklin Gothic Book"/>
          <w:kern w:val="0"/>
          <w:sz w:val="18"/>
          <w:szCs w:val="24"/>
          <w:lang w:val="en-US"/>
          <w14:ligatures w14:val="none"/>
        </w:rPr>
        <w:t xml:space="preserve"> are being set off or retained in accordance with this Subcontract or an entitlement of the Contractor.</w:t>
      </w:r>
    </w:p>
    <w:p w14:paraId="386EFEC0" w14:textId="77777777" w:rsidR="00DC7289" w:rsidRPr="00DC7289" w:rsidRDefault="00DC7289" w:rsidP="00DC7289">
      <w:pPr>
        <w:widowControl w:val="0"/>
        <w:numPr>
          <w:ilvl w:val="1"/>
          <w:numId w:val="14"/>
        </w:numPr>
        <w:tabs>
          <w:tab w:val="left" w:pos="880"/>
        </w:tabs>
        <w:autoSpaceDE w:val="0"/>
        <w:autoSpaceDN w:val="0"/>
        <w:spacing w:before="1" w:after="0" w:line="302" w:lineRule="auto"/>
        <w:ind w:right="160"/>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On or before the due date for scheduled amounts to be paid the Contractor shall pay to the Subcontractor the scheduled amount.</w:t>
      </w:r>
    </w:p>
    <w:p w14:paraId="152FCCF1" w14:textId="77777777" w:rsidR="00DC7289" w:rsidRPr="00DC7289" w:rsidRDefault="00DC7289" w:rsidP="00DC7289">
      <w:pPr>
        <w:widowControl w:val="0"/>
        <w:numPr>
          <w:ilvl w:val="1"/>
          <w:numId w:val="14"/>
        </w:numPr>
        <w:tabs>
          <w:tab w:val="left" w:pos="880"/>
        </w:tabs>
        <w:autoSpaceDE w:val="0"/>
        <w:autoSpaceDN w:val="0"/>
        <w:spacing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addition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schedule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each</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accompanied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 valid buyer-created taxable supply information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constitute taxable supply information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purpose 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Goods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Services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Tax</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Act 1985. 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 issue any taxable supply information in respect of the Subcontract Works. Prior to the submission of its first payment claim and prior to the first payment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being made the Subcontractor shall advise the Contractor in writing of its registered GST number.</w:t>
      </w:r>
    </w:p>
    <w:p w14:paraId="65D5EE13"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 addition, no payments will be made until this Subcontract has been signed in accordance with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Clause 27, and the Subcontractor has provided the bond </w:t>
      </w:r>
      <w:r w:rsidRPr="00DC7289">
        <w:rPr>
          <w:rFonts w:ascii="Hellix" w:eastAsia="Franklin Gothic Book" w:hAnsi="Hellix" w:cs="Franklin Gothic Book"/>
          <w:spacing w:val="-2"/>
          <w:kern w:val="0"/>
          <w:sz w:val="18"/>
          <w:szCs w:val="24"/>
          <w:lang w:val="en-US"/>
          <w14:ligatures w14:val="none"/>
        </w:rPr>
        <w:t>where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 by clause 3(a)</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warranties and guarantees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where required.</w:t>
      </w:r>
      <w:r w:rsidRPr="00DC7289">
        <w:rPr>
          <w:rFonts w:ascii="Hellix" w:eastAsia="Franklin Gothic Book" w:hAnsi="Hellix" w:cs="Franklin Gothic Book"/>
          <w:spacing w:val="3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Notwithstanding</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anything</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contained</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herein,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entitled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receive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further</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if shop drawings,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as-built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drawings,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operation and maintenance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manuals,</w:t>
      </w:r>
      <w:r w:rsidRPr="00DC7289">
        <w:rPr>
          <w:rFonts w:ascii="Hellix" w:eastAsia="Franklin Gothic Book" w:hAnsi="Hellix" w:cs="Franklin Gothic Book"/>
          <w:spacing w:val="-3"/>
          <w:kern w:val="0"/>
          <w:sz w:val="18"/>
          <w:szCs w:val="24"/>
          <w:lang w:val="en-US"/>
          <w14:ligatures w14:val="none"/>
        </w:rPr>
        <w:t xml:space="preserve"> producer statements, </w:t>
      </w:r>
      <w:r w:rsidRPr="00DC7289">
        <w:rPr>
          <w:rFonts w:ascii="Hellix" w:eastAsia="Franklin Gothic Book" w:hAnsi="Hellix" w:cs="Franklin Gothic Book"/>
          <w:kern w:val="0"/>
          <w:sz w:val="18"/>
          <w:szCs w:val="24"/>
          <w:lang w:val="en-US"/>
          <w14:ligatures w14:val="none"/>
        </w:rPr>
        <w:t>guarantees,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warranties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like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 from the Subcontractor to satisfy the Head Contract have not been submitted by the specified times.</w:t>
      </w:r>
    </w:p>
    <w:p w14:paraId="5B1B3567" w14:textId="77777777" w:rsidR="00DC7289" w:rsidRPr="00DC7289" w:rsidRDefault="00DC7289" w:rsidP="00DC7289">
      <w:pPr>
        <w:widowControl w:val="0"/>
        <w:numPr>
          <w:ilvl w:val="1"/>
          <w:numId w:val="14"/>
        </w:numPr>
        <w:tabs>
          <w:tab w:val="left" w:pos="880"/>
        </w:tabs>
        <w:autoSpaceDE w:val="0"/>
        <w:autoSpaceDN w:val="0"/>
        <w:spacing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Contractor shall retain out of amounts that would otherwise be payable to the Subcontractor, such retention monies as stated in the Schedule. The retentions will be released, less any deductions the Contractor is entitled to make, in accordance with the following:</w:t>
      </w:r>
    </w:p>
    <w:p w14:paraId="3DDC9CD7" w14:textId="77777777" w:rsidR="00DC7289" w:rsidRPr="00DC7289" w:rsidRDefault="00DC7289" w:rsidP="00DC7289">
      <w:pPr>
        <w:widowControl w:val="0"/>
        <w:numPr>
          <w:ilvl w:val="2"/>
          <w:numId w:val="14"/>
        </w:numPr>
        <w:tabs>
          <w:tab w:val="left" w:pos="1240"/>
        </w:tabs>
        <w:autoSpaceDE w:val="0"/>
        <w:autoSpaceDN w:val="0"/>
        <w:spacing w:before="44" w:after="0" w:line="240" w:lineRule="auto"/>
        <w:ind w:left="1239"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first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release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retention (being any amount </w:t>
      </w:r>
      <w:proofErr w:type="gramStart"/>
      <w:r w:rsidRPr="00DC7289">
        <w:rPr>
          <w:rFonts w:ascii="Hellix" w:eastAsia="Franklin Gothic Book" w:hAnsi="Hellix" w:cs="Franklin Gothic Book"/>
          <w:kern w:val="0"/>
          <w:sz w:val="18"/>
          <w:szCs w:val="24"/>
          <w:lang w:val="en-US"/>
          <w14:ligatures w14:val="none"/>
        </w:rPr>
        <w:t>in excess of</w:t>
      </w:r>
      <w:proofErr w:type="gramEnd"/>
      <w:r w:rsidRPr="00DC7289">
        <w:rPr>
          <w:rFonts w:ascii="Hellix" w:eastAsia="Franklin Gothic Book" w:hAnsi="Hellix" w:cs="Franklin Gothic Book"/>
          <w:kern w:val="0"/>
          <w:sz w:val="18"/>
          <w:szCs w:val="24"/>
          <w:lang w:val="en-US"/>
          <w14:ligatures w14:val="none"/>
        </w:rPr>
        <w:t xml:space="preserve"> the defects liability retention set out in the Schedule)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made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10</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working</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days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after</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Employer is required to release the </w:t>
      </w:r>
      <w:r w:rsidRPr="00DC7289">
        <w:rPr>
          <w:rFonts w:ascii="Hellix" w:eastAsia="Franklin Gothic Book" w:hAnsi="Hellix" w:cs="Franklin Gothic Book"/>
          <w:kern w:val="0"/>
          <w:sz w:val="18"/>
          <w:szCs w:val="24"/>
          <w:lang w:val="en-US"/>
          <w14:ligatures w14:val="none"/>
        </w:rPr>
        <w:t>first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retention</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 the Head Contract</w:t>
      </w:r>
      <w:r w:rsidRPr="00DC7289">
        <w:rPr>
          <w:rFonts w:ascii="Hellix" w:eastAsia="Franklin Gothic Book" w:hAnsi="Hellix" w:cs="Franklin Gothic Book"/>
          <w:spacing w:val="-2"/>
          <w:kern w:val="0"/>
          <w:sz w:val="18"/>
          <w:szCs w:val="24"/>
          <w:lang w:val="en-US"/>
          <w14:ligatures w14:val="none"/>
        </w:rPr>
        <w:t>.</w:t>
      </w:r>
    </w:p>
    <w:p w14:paraId="5379B793" w14:textId="77777777" w:rsidR="00DC7289" w:rsidRPr="00DC7289" w:rsidRDefault="00DC7289" w:rsidP="00DC7289">
      <w:pPr>
        <w:widowControl w:val="0"/>
        <w:numPr>
          <w:ilvl w:val="2"/>
          <w:numId w:val="14"/>
        </w:numPr>
        <w:tabs>
          <w:tab w:val="left" w:pos="1240"/>
        </w:tabs>
        <w:autoSpaceDE w:val="0"/>
        <w:autoSpaceDN w:val="0"/>
        <w:spacing w:before="44" w:after="0" w:line="302" w:lineRule="auto"/>
        <w:ind w:left="1239" w:right="153"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defects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liability retention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 released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10</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working</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days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after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Employer is required under the Head Contract to make the final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release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002011BD" w:rsidRPr="00DC7289">
        <w:rPr>
          <w:rFonts w:ascii="Hellix" w:eastAsia="Franklin Gothic Book" w:hAnsi="Hellix" w:cs="Franklin Gothic Book"/>
          <w:kern w:val="0"/>
          <w:sz w:val="18"/>
          <w:szCs w:val="24"/>
          <w:lang w:val="en-US"/>
          <w14:ligatures w14:val="none"/>
        </w:rPr>
        <w:t>retention,</w:t>
      </w:r>
      <w:r w:rsidR="002011BD" w:rsidRPr="00DC7289">
        <w:rPr>
          <w:rFonts w:ascii="Hellix" w:eastAsia="Franklin Gothic Book" w:hAnsi="Hellix" w:cs="Franklin Gothic Book"/>
          <w:spacing w:val="-4"/>
          <w:kern w:val="0"/>
          <w:sz w:val="18"/>
          <w:szCs w:val="24"/>
          <w:lang w:val="en-US"/>
          <w14:ligatures w14:val="none"/>
        </w:rPr>
        <w:t xml:space="preserve"> </w:t>
      </w:r>
      <w:r w:rsidR="002011BD" w:rsidRPr="00DC7289">
        <w:rPr>
          <w:rFonts w:ascii="Hellix" w:eastAsia="Franklin Gothic Book" w:hAnsi="Hellix" w:cs="Franklin Gothic Book"/>
          <w:spacing w:val="-3"/>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10</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working</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days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after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satisfactory rectification of defects or completion of all maintenance under this Subcontract, whichever is the later.</w:t>
      </w:r>
    </w:p>
    <w:p w14:paraId="7F846993"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is only entitled to payment for any materials, plant, equipment or other items supplied but not fixed in the Head Contract Works if the Head Contract allows payment for them. The conditions in the Head Contract relating to payment for these items must have been satisfied and the Subcontractor must also satisfy the Contractor that the Subcontractor’s suppliers have no claim to ownership of the items.  Ownership of any materials, plant, equipment or other item supplied, intended or required for the Head Contract Works transfers to the Contractor immediately upon payment to the Subcontractor. The Subcontractor agrees to indemnify the Contractor in respect of any loss suffered howsoever by the Contractor arising from the Subcontractor's breach of this clause.</w:t>
      </w:r>
    </w:p>
    <w:p w14:paraId="15D3312E" w14:textId="77777777" w:rsidR="00DC7289" w:rsidRPr="00DC7289" w:rsidRDefault="00DC7289" w:rsidP="00DC7289">
      <w:pPr>
        <w:widowControl w:val="0"/>
        <w:numPr>
          <w:ilvl w:val="1"/>
          <w:numId w:val="14"/>
        </w:numPr>
        <w:tabs>
          <w:tab w:val="left" w:pos="880"/>
        </w:tabs>
        <w:autoSpaceDE w:val="0"/>
        <w:autoSpaceDN w:val="0"/>
        <w:spacing w:after="0" w:line="302" w:lineRule="auto"/>
        <w:ind w:right="160"/>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specified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times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submission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adhered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accordance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 specified times.</w:t>
      </w:r>
    </w:p>
    <w:p w14:paraId="62126017"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issue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 schedule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payment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amount (including the release of any retention) 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this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does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constitute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approval of any work or release of the Subcontractor from any obligation under this Subcontract.</w:t>
      </w:r>
    </w:p>
    <w:p w14:paraId="75FD3CE7"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In the event of any error or over-certification by the Employer under the Head Contract or any other cause resulting in the </w:t>
      </w:r>
      <w:r w:rsidRPr="00DC7289">
        <w:rPr>
          <w:rFonts w:ascii="Hellix" w:eastAsia="Franklin Gothic Book" w:hAnsi="Hellix" w:cs="Franklin Gothic Book"/>
          <w:kern w:val="0"/>
          <w:sz w:val="18"/>
          <w:szCs w:val="24"/>
          <w:lang w:val="en-US"/>
          <w14:ligatures w14:val="none"/>
        </w:rPr>
        <w:lastRenderedPageBreak/>
        <w:t>amount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paid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exceeding</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amount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properly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amount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excess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become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debt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Subcontractor to the Contractor payable on demand by the Subcontractor and may be deducted by the Contractor from any payments which would otherwise be payable to the Subcontractor under this Subcontract or any other subcontract.</w:t>
      </w:r>
    </w:p>
    <w:p w14:paraId="0F164F00" w14:textId="77777777" w:rsidR="00DC7289" w:rsidRPr="00DC7289" w:rsidRDefault="00DC7289" w:rsidP="00DC7289">
      <w:pPr>
        <w:widowControl w:val="0"/>
        <w:tabs>
          <w:tab w:val="left" w:pos="879"/>
        </w:tabs>
        <w:autoSpaceDE w:val="0"/>
        <w:autoSpaceDN w:val="0"/>
        <w:spacing w:after="0" w:line="302" w:lineRule="auto"/>
        <w:ind w:left="878" w:right="157"/>
        <w:jc w:val="both"/>
        <w:rPr>
          <w:rFonts w:ascii="Hellix" w:eastAsia="Franklin Gothic Book" w:hAnsi="Hellix" w:cs="Franklin Gothic Book"/>
          <w:kern w:val="0"/>
          <w:sz w:val="18"/>
          <w:szCs w:val="24"/>
          <w:lang w:val="en-US"/>
          <w14:ligatures w14:val="none"/>
        </w:rPr>
      </w:pPr>
    </w:p>
    <w:p w14:paraId="65E167D3" w14:textId="77777777" w:rsidR="00DC7289" w:rsidRPr="00DC7289" w:rsidRDefault="00DC7289" w:rsidP="00DC7289">
      <w:pPr>
        <w:widowControl w:val="0"/>
        <w:numPr>
          <w:ilvl w:val="0"/>
          <w:numId w:val="14"/>
        </w:numPr>
        <w:tabs>
          <w:tab w:val="left" w:pos="519"/>
          <w:tab w:val="left" w:pos="520"/>
        </w:tabs>
        <w:autoSpaceDE w:val="0"/>
        <w:autoSpaceDN w:val="0"/>
        <w:spacing w:before="136"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FINAL</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ACCOUNT</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FINAL</w:t>
      </w:r>
      <w:r w:rsidRPr="00DC7289">
        <w:rPr>
          <w:rFonts w:ascii="Hellix" w:eastAsia="Franklin Gothic Book" w:hAnsi="Hellix" w:cs="Franklin Gothic Book"/>
          <w:spacing w:val="-2"/>
          <w:kern w:val="0"/>
          <w:sz w:val="18"/>
          <w:szCs w:val="18"/>
          <w:lang w:val="en-US"/>
          <w14:ligatures w14:val="none"/>
        </w:rPr>
        <w:t xml:space="preserve"> PAYMENT</w:t>
      </w:r>
    </w:p>
    <w:p w14:paraId="1358E5AB" w14:textId="77777777" w:rsidR="00DC7289" w:rsidRPr="00DC7289" w:rsidRDefault="00DC7289" w:rsidP="00DC7289">
      <w:pPr>
        <w:widowControl w:val="0"/>
        <w:numPr>
          <w:ilvl w:val="1"/>
          <w:numId w:val="14"/>
        </w:numPr>
        <w:tabs>
          <w:tab w:val="left" w:pos="880"/>
        </w:tabs>
        <w:autoSpaceDE w:val="0"/>
        <w:autoSpaceDN w:val="0"/>
        <w:spacing w:before="44" w:after="0" w:line="300"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Within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20</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working days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after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date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completion</w:t>
      </w:r>
      <w:r w:rsidRPr="00DC7289">
        <w:rPr>
          <w:rFonts w:ascii="Hellix" w:eastAsia="Franklin Gothic Book" w:hAnsi="Hellix" w:cs="Franklin Gothic Book"/>
          <w:spacing w:val="-1"/>
          <w:kern w:val="0"/>
          <w:sz w:val="18"/>
          <w:szCs w:val="24"/>
          <w:lang w:val="en-US"/>
          <w14:ligatures w14:val="none"/>
        </w:rPr>
        <w:t xml:space="preserve"> of the Head Contract Works under </w:t>
      </w:r>
      <w:r w:rsidRPr="00DC7289">
        <w:rPr>
          <w:rFonts w:ascii="Hellix" w:eastAsia="Franklin Gothic Book" w:hAnsi="Hellix" w:cs="Franklin Gothic Book"/>
          <w:kern w:val="0"/>
          <w:sz w:val="18"/>
          <w:szCs w:val="24"/>
          <w:lang w:val="en-US"/>
          <w14:ligatures w14:val="none"/>
        </w:rPr>
        <w:t>the Head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 the Subcontractor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submit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the 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final payment claim covering the whole of its Subcontract Works with, where applicable, variations, </w:t>
      </w:r>
      <w:r w:rsidR="002011BD" w:rsidRPr="00DC7289">
        <w:rPr>
          <w:rFonts w:ascii="Hellix" w:eastAsia="Franklin Gothic Book" w:hAnsi="Hellix" w:cs="Franklin Gothic Book"/>
          <w:kern w:val="0"/>
          <w:sz w:val="18"/>
          <w:szCs w:val="24"/>
          <w:lang w:val="en-US"/>
          <w14:ligatures w14:val="none"/>
        </w:rPr>
        <w:t>fluctuations,</w:t>
      </w:r>
      <w:r w:rsidRPr="00DC7289">
        <w:rPr>
          <w:rFonts w:ascii="Hellix" w:eastAsia="Franklin Gothic Book" w:hAnsi="Hellix" w:cs="Franklin Gothic Book"/>
          <w:kern w:val="0"/>
          <w:sz w:val="18"/>
          <w:szCs w:val="24"/>
          <w:lang w:val="en-US"/>
          <w14:ligatures w14:val="none"/>
        </w:rPr>
        <w:t xml:space="preserve"> and adjustments to monetary</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allowances. The Subcontractor’s final payment claim shall be accompanied by full supporting explanations and documentation to satisfy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correctness of all items and amounts claimed by the Subcontractor. Subject to any later correction of any clerical or accounting error, submission of the final payment claim by the Subcontractor shall be conclusive evidence that the Subcontractor has no outstanding claim against the Contractor, and the Contractor will not be liable to the Subcontractor for any matter in connection with the Subcontract, other than as contained in the final payment claim.</w:t>
      </w:r>
    </w:p>
    <w:p w14:paraId="546F86B2" w14:textId="77777777" w:rsidR="00DC7289" w:rsidRPr="00DC7289" w:rsidRDefault="00DC7289" w:rsidP="00DC7289">
      <w:pPr>
        <w:widowControl w:val="0"/>
        <w:numPr>
          <w:ilvl w:val="1"/>
          <w:numId w:val="14"/>
        </w:numPr>
        <w:tabs>
          <w:tab w:val="left" w:pos="880"/>
        </w:tabs>
        <w:autoSpaceDE w:val="0"/>
        <w:autoSpaceDN w:val="0"/>
        <w:spacing w:after="0" w:line="300" w:lineRule="auto"/>
        <w:ind w:right="155"/>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Contractor shall include the Subcontractor’s claims in its final account under the Head Contract. The Subcontractor shall provide any further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explanations and documentation in support of its claims, such that all issues can be resolved, within five working days of being notified of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requirement to do so (</w:t>
      </w:r>
      <w:r w:rsidRPr="00DC7289">
        <w:rPr>
          <w:rFonts w:ascii="Hellix" w:eastAsia="Franklin Gothic Book" w:hAnsi="Hellix" w:cs="Franklin Gothic Book"/>
          <w:spacing w:val="-2"/>
          <w:kern w:val="0"/>
          <w:sz w:val="18"/>
          <w:szCs w:val="24"/>
          <w:lang w:val="en-US"/>
          <w14:ligatures w14:val="none"/>
        </w:rPr>
        <w:t>or such earlier time as may be required for the Contractor to give such information to the Employer under the Head Contract</w:t>
      </w:r>
      <w:r w:rsidRPr="00DC7289">
        <w:rPr>
          <w:rFonts w:ascii="Hellix" w:eastAsia="Franklin Gothic Book" w:hAnsi="Hellix" w:cs="Franklin Gothic Book"/>
          <w:kern w:val="0"/>
          <w:sz w:val="18"/>
          <w:szCs w:val="24"/>
          <w:lang w:val="en-US"/>
          <w14:ligatures w14:val="none"/>
        </w:rPr>
        <w:t>).</w:t>
      </w:r>
    </w:p>
    <w:p w14:paraId="558F2FA2"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 the Subcontractor shall fail to submit its final payment claim within the time prescribed by Clause 7(a) or does not supply the information in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accordance with Clause 7(b) the Contractor shall be entitled to determine the amount of the Subcontractor’s final payment claim and such</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determination shall be binding on the Subcontractor.</w:t>
      </w:r>
    </w:p>
    <w:p w14:paraId="712332F0" w14:textId="77777777" w:rsidR="00DC7289" w:rsidRPr="00DC7289" w:rsidRDefault="00DC7289" w:rsidP="00DC7289">
      <w:pPr>
        <w:widowControl w:val="0"/>
        <w:numPr>
          <w:ilvl w:val="1"/>
          <w:numId w:val="14"/>
        </w:numPr>
        <w:tabs>
          <w:tab w:val="left" w:pos="880"/>
        </w:tabs>
        <w:autoSpaceDE w:val="0"/>
        <w:autoSpaceDN w:val="0"/>
        <w:spacing w:before="1" w:after="0" w:line="300"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Within 30 working days of all items and amounts in respect of the final payment claim being resolved or determined the Contractor shall forward to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 a statement of final account showing the final account value (which shall be in the form of a payment schedule for the purposes of the CCA, and such final account value will be the scheduled amount). Payment shall be made by the due date for final payment set out in the Schedule,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subject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retention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still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held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accordance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with clause 6(g). Upon the issue of the statement of final account the Contractor shall cease to be liable to the Subcontractor in respect of any of the Contractor's obligations under this Subcontract, except to pay the scheduled amount (and any other unpaid scheduled amounts) when due and pay any retention monies that become payable. </w:t>
      </w:r>
    </w:p>
    <w:p w14:paraId="6E662043" w14:textId="77777777" w:rsidR="00DC7289" w:rsidRPr="00DC7289" w:rsidRDefault="00DC7289" w:rsidP="00DC7289">
      <w:pPr>
        <w:widowControl w:val="0"/>
        <w:numPr>
          <w:ilvl w:val="1"/>
          <w:numId w:val="14"/>
        </w:numPr>
        <w:tabs>
          <w:tab w:val="left" w:pos="880"/>
        </w:tabs>
        <w:autoSpaceDE w:val="0"/>
        <w:autoSpaceDN w:val="0"/>
        <w:spacing w:after="0" w:line="300" w:lineRule="auto"/>
        <w:ind w:right="159"/>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Payment of the final account shall not imply acceptance of the work undertaken by the Subcontractor nor shall it relieve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 the responsibility to</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remedy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meet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 costs and</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expenses arising from defects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appearing after completion due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Subcontractor’s works undertaken or materials supplied.</w:t>
      </w:r>
    </w:p>
    <w:p w14:paraId="5EF0ACF0" w14:textId="77777777" w:rsidR="00DC7289" w:rsidRPr="00DC7289" w:rsidRDefault="00DC7289" w:rsidP="00DC7289">
      <w:pPr>
        <w:widowControl w:val="0"/>
        <w:numPr>
          <w:ilvl w:val="0"/>
          <w:numId w:val="14"/>
        </w:numPr>
        <w:tabs>
          <w:tab w:val="left" w:pos="519"/>
          <w:tab w:val="left" w:pos="520"/>
        </w:tabs>
        <w:autoSpaceDE w:val="0"/>
        <w:autoSpaceDN w:val="0"/>
        <w:spacing w:before="143"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DEFECTS</w:t>
      </w:r>
    </w:p>
    <w:p w14:paraId="5227641B" w14:textId="77777777" w:rsidR="00DC7289" w:rsidRPr="00DC7289" w:rsidRDefault="00DC7289" w:rsidP="00DC7289">
      <w:pPr>
        <w:widowControl w:val="0"/>
        <w:numPr>
          <w:ilvl w:val="1"/>
          <w:numId w:val="14"/>
        </w:numPr>
        <w:tabs>
          <w:tab w:val="left" w:pos="880"/>
        </w:tabs>
        <w:autoSpaceDE w:val="0"/>
        <w:autoSpaceDN w:val="0"/>
        <w:spacing w:before="44"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 required by the Contractor, the Subcontractor must inspect their own work and issue a list of defects in the Subcontract Works to the Contractor. Any defects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faults relating to the Subcontract Works shall,</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upon notification in writing by the Contractor, be remedied by the Subcontractor at its own cost. The remedial work shall be carried out by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Subcontractor within the time stated in the notice </w:t>
      </w:r>
      <w:proofErr w:type="gramStart"/>
      <w:r w:rsidRPr="00DC7289">
        <w:rPr>
          <w:rFonts w:ascii="Hellix" w:eastAsia="Franklin Gothic Book" w:hAnsi="Hellix" w:cs="Franklin Gothic Book"/>
          <w:kern w:val="0"/>
          <w:sz w:val="18"/>
          <w:szCs w:val="24"/>
          <w:lang w:val="en-US"/>
          <w14:ligatures w14:val="none"/>
        </w:rPr>
        <w:t>so as to</w:t>
      </w:r>
      <w:proofErr w:type="gramEnd"/>
      <w:r w:rsidRPr="00DC7289">
        <w:rPr>
          <w:rFonts w:ascii="Hellix" w:eastAsia="Franklin Gothic Book" w:hAnsi="Hellix" w:cs="Franklin Gothic Book"/>
          <w:kern w:val="0"/>
          <w:sz w:val="18"/>
          <w:szCs w:val="24"/>
          <w:lang w:val="en-US"/>
          <w14:ligatures w14:val="none"/>
        </w:rPr>
        <w:t xml:space="preserve"> avoid delay to the Head Contract Works or unnecessary inconvenience to the occupiers.</w:t>
      </w:r>
    </w:p>
    <w:p w14:paraId="4C382F62" w14:textId="77777777" w:rsidR="00DC7289" w:rsidRPr="00DC7289" w:rsidRDefault="00DC7289" w:rsidP="00DC7289">
      <w:pPr>
        <w:widowControl w:val="0"/>
        <w:numPr>
          <w:ilvl w:val="1"/>
          <w:numId w:val="14"/>
        </w:numPr>
        <w:tabs>
          <w:tab w:val="left" w:pos="880"/>
        </w:tabs>
        <w:autoSpaceDE w:val="0"/>
        <w:autoSpaceDN w:val="0"/>
        <w:spacing w:before="1"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 the case of failure by the Subcontractor to carry out remedial work in accordance with the notice, the 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 carry out the work on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behalf. The costs of carrying out such work will become a debt immediately due to the Contractor. Without prejudice to any other method of recovery,</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 deduct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monies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become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 under this Subcontract or any other subcontract or contract between the Contractor and Subcontractor.</w:t>
      </w:r>
    </w:p>
    <w:p w14:paraId="227E98B2" w14:textId="77777777" w:rsidR="00DC7289" w:rsidRPr="00DC7289" w:rsidRDefault="00DC7289" w:rsidP="00DC7289">
      <w:pPr>
        <w:widowControl w:val="0"/>
        <w:numPr>
          <w:ilvl w:val="1"/>
          <w:numId w:val="14"/>
        </w:numPr>
        <w:tabs>
          <w:tab w:val="left" w:pos="880"/>
        </w:tabs>
        <w:autoSpaceDE w:val="0"/>
        <w:autoSpaceDN w:val="0"/>
        <w:spacing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lieu</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requiring</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defect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fault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remedied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instruct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remedy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defect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fault.</w:t>
      </w:r>
      <w:r w:rsidRPr="00DC7289">
        <w:rPr>
          <w:rFonts w:ascii="Hellix" w:eastAsia="Franklin Gothic Book" w:hAnsi="Hellix" w:cs="Franklin Gothic Book"/>
          <w:spacing w:val="3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determine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amount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payable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lieu</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remedying</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defect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fault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amount will be a debt immediately due to the Contractor. The Contractor may deduct such amount from monies otherwise payable to the Subcontractor by the Contractor.</w:t>
      </w:r>
    </w:p>
    <w:p w14:paraId="6DB4B330" w14:textId="77777777" w:rsidR="00DC7289" w:rsidRPr="00DC7289" w:rsidRDefault="00DC7289" w:rsidP="00DC7289">
      <w:pPr>
        <w:widowControl w:val="0"/>
        <w:numPr>
          <w:ilvl w:val="1"/>
          <w:numId w:val="14"/>
        </w:numPr>
        <w:tabs>
          <w:tab w:val="left" w:pos="880"/>
        </w:tabs>
        <w:autoSpaceDE w:val="0"/>
        <w:autoSpaceDN w:val="0"/>
        <w:spacing w:after="0" w:line="297"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Nothing in this clause 8 shall be deemed to limit in any way the Subcontractor’s liability for defective works whether arising </w:t>
      </w:r>
      <w:r w:rsidRPr="00DC7289">
        <w:rPr>
          <w:rFonts w:ascii="Hellix" w:eastAsia="Franklin Gothic Book" w:hAnsi="Hellix" w:cs="Franklin Gothic Book"/>
          <w:kern w:val="0"/>
          <w:sz w:val="18"/>
          <w:szCs w:val="24"/>
          <w:lang w:val="en-US"/>
          <w14:ligatures w14:val="none"/>
        </w:rPr>
        <w:lastRenderedPageBreak/>
        <w:t>in law or equity 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whether pursuant to contract, tort or by statute.</w:t>
      </w:r>
    </w:p>
    <w:p w14:paraId="484B2010" w14:textId="77777777" w:rsidR="00DC7289" w:rsidRPr="00DC7289" w:rsidRDefault="00DC7289" w:rsidP="00DC7289">
      <w:pPr>
        <w:widowControl w:val="0"/>
        <w:numPr>
          <w:ilvl w:val="0"/>
          <w:numId w:val="14"/>
        </w:numPr>
        <w:tabs>
          <w:tab w:val="left" w:pos="519"/>
          <w:tab w:val="left" w:pos="520"/>
        </w:tabs>
        <w:autoSpaceDE w:val="0"/>
        <w:autoSpaceDN w:val="0"/>
        <w:spacing w:before="145"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SUB-LETTING</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OR</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ASSIGNING</w:t>
      </w:r>
    </w:p>
    <w:p w14:paraId="0519E7BF" w14:textId="77777777" w:rsidR="00DC7289" w:rsidRPr="00DC7289" w:rsidRDefault="00DC7289" w:rsidP="00DC7289">
      <w:pPr>
        <w:widowControl w:val="0"/>
        <w:numPr>
          <w:ilvl w:val="1"/>
          <w:numId w:val="14"/>
        </w:numPr>
        <w:tabs>
          <w:tab w:val="left" w:pos="880"/>
        </w:tabs>
        <w:autoSpaceDE w:val="0"/>
        <w:autoSpaceDN w:val="0"/>
        <w:spacing w:before="46"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sub-let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assign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part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without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prior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consent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writing</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consent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unreasonably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withheld.</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change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effective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control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purposes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this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clause be deemed to constitute an assignment requiring consent.</w:t>
      </w:r>
    </w:p>
    <w:p w14:paraId="4DDC4D5F" w14:textId="77777777" w:rsidR="00DC7289" w:rsidRPr="00DC7289" w:rsidRDefault="00DC7289" w:rsidP="00DC7289">
      <w:pPr>
        <w:widowControl w:val="0"/>
        <w:numPr>
          <w:ilvl w:val="1"/>
          <w:numId w:val="14"/>
        </w:numPr>
        <w:tabs>
          <w:tab w:val="left" w:pos="880"/>
        </w:tabs>
        <w:autoSpaceDE w:val="0"/>
        <w:autoSpaceDN w:val="0"/>
        <w:spacing w:after="0" w:line="302"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If the Subcontractor shall fail to obtain written consent in terms of this </w:t>
      </w:r>
      <w:r w:rsidR="002011BD" w:rsidRPr="00DC7289">
        <w:rPr>
          <w:rFonts w:ascii="Hellix" w:eastAsia="Franklin Gothic Book" w:hAnsi="Hellix" w:cs="Franklin Gothic Book"/>
          <w:kern w:val="0"/>
          <w:sz w:val="18"/>
          <w:szCs w:val="24"/>
          <w:lang w:val="en-US"/>
          <w14:ligatures w14:val="none"/>
        </w:rPr>
        <w:t>clause,</w:t>
      </w:r>
      <w:r w:rsidRPr="00DC7289">
        <w:rPr>
          <w:rFonts w:ascii="Hellix" w:eastAsia="Franklin Gothic Book" w:hAnsi="Hellix" w:cs="Franklin Gothic Book"/>
          <w:kern w:val="0"/>
          <w:sz w:val="18"/>
          <w:szCs w:val="24"/>
          <w:lang w:val="en-US"/>
          <w14:ligatures w14:val="none"/>
        </w:rPr>
        <w:t xml:space="preserve"> then it shall be deemed to be in default of this Subcontract in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accordance with Clause 23 herein.</w:t>
      </w:r>
    </w:p>
    <w:p w14:paraId="17911E30" w14:textId="77777777" w:rsidR="00DC7289" w:rsidRPr="00DC7289" w:rsidRDefault="00DC7289" w:rsidP="00DC7289">
      <w:pPr>
        <w:widowControl w:val="0"/>
        <w:numPr>
          <w:ilvl w:val="1"/>
          <w:numId w:val="14"/>
        </w:numPr>
        <w:tabs>
          <w:tab w:val="left" w:pos="880"/>
        </w:tabs>
        <w:autoSpaceDE w:val="0"/>
        <w:autoSpaceDN w:val="0"/>
        <w:spacing w:after="0" w:line="302"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No assignment or sub-letting shall affect or limit the responsibility of the Subcontractor to execute and complete the Subcontract Works and to</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comply with all the terms and conditions herein contained.</w:t>
      </w:r>
    </w:p>
    <w:p w14:paraId="353FE7C3" w14:textId="77777777" w:rsidR="00DC7289" w:rsidRPr="00DC7289" w:rsidRDefault="00DC7289" w:rsidP="00DC7289">
      <w:pPr>
        <w:widowControl w:val="0"/>
        <w:numPr>
          <w:ilvl w:val="0"/>
          <w:numId w:val="14"/>
        </w:numPr>
        <w:tabs>
          <w:tab w:val="left" w:pos="520"/>
        </w:tabs>
        <w:autoSpaceDE w:val="0"/>
        <w:autoSpaceDN w:val="0"/>
        <w:spacing w:before="101"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INSURANCE AND INDEMNITY</w:t>
      </w:r>
    </w:p>
    <w:p w14:paraId="6FAAF2E3" w14:textId="77777777" w:rsidR="00DC7289" w:rsidRPr="00DC7289" w:rsidRDefault="00DC7289" w:rsidP="00DC7289">
      <w:pPr>
        <w:widowControl w:val="0"/>
        <w:numPr>
          <w:ilvl w:val="1"/>
          <w:numId w:val="14"/>
        </w:numPr>
        <w:tabs>
          <w:tab w:val="left" w:pos="880"/>
        </w:tabs>
        <w:autoSpaceDE w:val="0"/>
        <w:autoSpaceDN w:val="0"/>
        <w:spacing w:before="4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Insurance</w:t>
      </w:r>
    </w:p>
    <w:p w14:paraId="0C34E082" w14:textId="77777777" w:rsidR="00DC7289" w:rsidRPr="00DC7289" w:rsidRDefault="00DC7289" w:rsidP="00DC7289">
      <w:pPr>
        <w:widowControl w:val="0"/>
        <w:numPr>
          <w:ilvl w:val="2"/>
          <w:numId w:val="14"/>
        </w:numPr>
        <w:tabs>
          <w:tab w:val="left" w:pos="1240"/>
        </w:tabs>
        <w:autoSpaceDE w:val="0"/>
        <w:autoSpaceDN w:val="0"/>
        <w:spacing w:before="47" w:after="0" w:line="300" w:lineRule="auto"/>
        <w:ind w:left="1239"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All conditions and requirements in the Head Contract applying to the insurance of the Head Contract Works and materials shall apply equally to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materials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 when on the site of the Head Contract Works.</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arranged</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Employer/Principal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procure the inclusion 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materials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site in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insurance cover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taken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 in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accordance with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conditions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 loss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subject to the terms, limits, exclusions, </w:t>
      </w:r>
      <w:r w:rsidR="002011BD" w:rsidRPr="00DC7289">
        <w:rPr>
          <w:rFonts w:ascii="Hellix" w:eastAsia="Franklin Gothic Book" w:hAnsi="Hellix" w:cs="Franklin Gothic Book"/>
          <w:kern w:val="0"/>
          <w:sz w:val="18"/>
          <w:szCs w:val="24"/>
          <w:lang w:val="en-US"/>
          <w14:ligatures w14:val="none"/>
        </w:rPr>
        <w:t>conditions,</w:t>
      </w:r>
      <w:r w:rsidRPr="00DC7289">
        <w:rPr>
          <w:rFonts w:ascii="Hellix" w:eastAsia="Franklin Gothic Book" w:hAnsi="Hellix" w:cs="Franklin Gothic Book"/>
          <w:kern w:val="0"/>
          <w:sz w:val="18"/>
          <w:szCs w:val="24"/>
          <w:lang w:val="en-US"/>
          <w14:ligatures w14:val="none"/>
        </w:rPr>
        <w:t xml:space="preserve"> and excess of the policy.</w:t>
      </w:r>
    </w:p>
    <w:p w14:paraId="6395A062" w14:textId="77777777" w:rsidR="00DC7289" w:rsidRPr="00DC7289" w:rsidRDefault="00DC7289" w:rsidP="00DC7289">
      <w:pPr>
        <w:widowControl w:val="0"/>
        <w:numPr>
          <w:ilvl w:val="2"/>
          <w:numId w:val="14"/>
        </w:numPr>
        <w:tabs>
          <w:tab w:val="left" w:pos="1240"/>
        </w:tabs>
        <w:autoSpaceDE w:val="0"/>
        <w:autoSpaceDN w:val="0"/>
        <w:spacing w:after="0" w:line="297" w:lineRule="auto"/>
        <w:ind w:left="1239" w:right="157"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Contractor does not warrant that the policies shall insure the Subcontractor against loss or damage other than for the risks and to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extent stipulated in the policies.</w:t>
      </w:r>
    </w:p>
    <w:p w14:paraId="7E36C28A" w14:textId="77777777" w:rsidR="00DC7289" w:rsidRPr="00DC7289" w:rsidRDefault="00DC7289" w:rsidP="00DC7289">
      <w:pPr>
        <w:widowControl w:val="0"/>
        <w:numPr>
          <w:ilvl w:val="2"/>
          <w:numId w:val="14"/>
        </w:numPr>
        <w:tabs>
          <w:tab w:val="left" w:pos="1240"/>
        </w:tabs>
        <w:autoSpaceDE w:val="0"/>
        <w:autoSpaceDN w:val="0"/>
        <w:spacing w:after="0" w:line="297" w:lineRule="auto"/>
        <w:ind w:left="1239" w:right="157"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is responsible for insuring their Subcontract Works, temporary works and materials while not on the site of the Head Contract Works.</w:t>
      </w:r>
    </w:p>
    <w:p w14:paraId="15D21A67" w14:textId="77777777" w:rsidR="00DC7289" w:rsidRPr="00DC7289" w:rsidRDefault="00DC7289" w:rsidP="00DC7289">
      <w:pPr>
        <w:widowControl w:val="0"/>
        <w:numPr>
          <w:ilvl w:val="1"/>
          <w:numId w:val="14"/>
        </w:numPr>
        <w:tabs>
          <w:tab w:val="left" w:pos="880"/>
        </w:tabs>
        <w:autoSpaceDE w:val="0"/>
        <w:autoSpaceDN w:val="0"/>
        <w:spacing w:before="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Indemnity and Public</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Liability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Insurance</w:t>
      </w:r>
    </w:p>
    <w:p w14:paraId="384B950B" w14:textId="77777777" w:rsidR="00DC7289" w:rsidRPr="00DC7289" w:rsidRDefault="00DC7289" w:rsidP="00DC7289">
      <w:pPr>
        <w:widowControl w:val="0"/>
        <w:numPr>
          <w:ilvl w:val="2"/>
          <w:numId w:val="14"/>
        </w:numPr>
        <w:tabs>
          <w:tab w:val="left" w:pos="1239"/>
        </w:tabs>
        <w:autoSpaceDE w:val="0"/>
        <w:autoSpaceDN w:val="0"/>
        <w:spacing w:before="44"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indemnify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Employer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claims for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consequence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construction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maintenance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temporary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ancillary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against all claims, demands, proceedings, damages, costs, charges and expenses whatsoever in respect of or in relation thereto.</w:t>
      </w:r>
    </w:p>
    <w:p w14:paraId="46A1A69B" w14:textId="77777777" w:rsidR="00DC7289" w:rsidRPr="00DC7289" w:rsidRDefault="00DC7289" w:rsidP="00DC7289">
      <w:pPr>
        <w:widowControl w:val="0"/>
        <w:numPr>
          <w:ilvl w:val="2"/>
          <w:numId w:val="14"/>
        </w:numPr>
        <w:tabs>
          <w:tab w:val="left" w:pos="1239"/>
        </w:tabs>
        <w:autoSpaceDE w:val="0"/>
        <w:autoSpaceDN w:val="0"/>
        <w:spacing w:before="44"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must have public liability policy(s) to insure for their legal liability to third parties for property damage and/or bodily injury caused by an act or omission of the Subcontractor arising out of the performance of this Subcontract.</w:t>
      </w:r>
    </w:p>
    <w:p w14:paraId="42815975" w14:textId="77777777" w:rsidR="00DC7289" w:rsidRPr="00DC7289" w:rsidRDefault="00DC7289" w:rsidP="00DC7289">
      <w:pPr>
        <w:widowControl w:val="0"/>
        <w:numPr>
          <w:ilvl w:val="2"/>
          <w:numId w:val="14"/>
        </w:numPr>
        <w:tabs>
          <w:tab w:val="left" w:pos="1240"/>
        </w:tabs>
        <w:autoSpaceDE w:val="0"/>
        <w:autoSpaceDN w:val="0"/>
        <w:spacing w:before="1" w:after="0" w:line="297" w:lineRule="auto"/>
        <w:ind w:left="1239" w:right="156"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minimum amount of public liability insurance shall be the amount provided in the Head Contract unless otherwise provided for in the Schedule,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series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same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occurrence. The policy must include both the Employer and Contractor as jointly insured for their liability arising out of actions of the Subcontractor.</w:t>
      </w:r>
    </w:p>
    <w:p w14:paraId="7751AC7A" w14:textId="77777777" w:rsidR="00DC7289" w:rsidRPr="00DC7289" w:rsidRDefault="00DC7289" w:rsidP="00DC7289">
      <w:pPr>
        <w:widowControl w:val="0"/>
        <w:numPr>
          <w:ilvl w:val="1"/>
          <w:numId w:val="14"/>
        </w:numPr>
        <w:tabs>
          <w:tab w:val="left" w:pos="880"/>
        </w:tabs>
        <w:autoSpaceDE w:val="0"/>
        <w:autoSpaceDN w:val="0"/>
        <w:spacing w:before="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Plant,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Equipment</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Materials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Insurance</w:t>
      </w:r>
    </w:p>
    <w:p w14:paraId="1352AF65" w14:textId="77777777" w:rsidR="00DC7289" w:rsidRPr="00DC7289" w:rsidRDefault="00DC7289" w:rsidP="00DC7289">
      <w:pPr>
        <w:widowControl w:val="0"/>
        <w:autoSpaceDE w:val="0"/>
        <w:autoSpaceDN w:val="0"/>
        <w:spacing w:before="44" w:after="0" w:line="300" w:lineRule="auto"/>
        <w:ind w:left="879" w:right="156"/>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The Subcontractor is responsible for insurance for replacement value to its plant, tools, </w:t>
      </w:r>
      <w:r w:rsidR="002011BD" w:rsidRPr="00DC7289">
        <w:rPr>
          <w:rFonts w:ascii="Hellix" w:eastAsia="Franklin Gothic Book" w:hAnsi="Hellix" w:cs="Franklin Gothic Book"/>
          <w:kern w:val="0"/>
          <w:sz w:val="18"/>
          <w:szCs w:val="18"/>
          <w:lang w:val="en-US"/>
          <w14:ligatures w14:val="none"/>
        </w:rPr>
        <w:t>equipment,</w:t>
      </w:r>
      <w:r w:rsidRPr="00DC7289">
        <w:rPr>
          <w:rFonts w:ascii="Hellix" w:eastAsia="Franklin Gothic Book" w:hAnsi="Hellix" w:cs="Franklin Gothic Book"/>
          <w:kern w:val="0"/>
          <w:sz w:val="18"/>
          <w:szCs w:val="18"/>
          <w:lang w:val="en-US"/>
          <w14:ligatures w14:val="none"/>
        </w:rPr>
        <w:t xml:space="preserve"> or other property belonging to or provided by</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Subcontractor.</w:t>
      </w:r>
      <w:r w:rsidRPr="00DC7289">
        <w:rPr>
          <w:rFonts w:ascii="Hellix" w:eastAsia="Franklin Gothic Book" w:hAnsi="Hellix" w:cs="Franklin Gothic Book"/>
          <w:spacing w:val="3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Notwithstanding</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any</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other</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provisions</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of</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this</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any</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goods</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or</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materials</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which</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are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not</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on</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site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but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are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for</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incorporation</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 the Subcontract Works shall be at the sole risk of the Subcontractor.</w:t>
      </w:r>
    </w:p>
    <w:p w14:paraId="661F7EE5" w14:textId="77777777" w:rsidR="00DC7289" w:rsidRPr="00DC7289" w:rsidRDefault="00DC7289" w:rsidP="00DC7289">
      <w:pPr>
        <w:widowControl w:val="0"/>
        <w:numPr>
          <w:ilvl w:val="1"/>
          <w:numId w:val="14"/>
        </w:numPr>
        <w:tabs>
          <w:tab w:val="left" w:pos="880"/>
        </w:tabs>
        <w:autoSpaceDE w:val="0"/>
        <w:autoSpaceDN w:val="0"/>
        <w:spacing w:before="119"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Professional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Indemnity</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Insurance</w:t>
      </w:r>
    </w:p>
    <w:p w14:paraId="615402C9" w14:textId="77777777" w:rsidR="00DC7289" w:rsidRPr="00DC7289" w:rsidRDefault="00DC7289" w:rsidP="00DC7289">
      <w:pPr>
        <w:widowControl w:val="0"/>
        <w:autoSpaceDE w:val="0"/>
        <w:autoSpaceDN w:val="0"/>
        <w:spacing w:before="47" w:after="0" w:line="297" w:lineRule="auto"/>
        <w:ind w:left="879" w:right="157"/>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Where the Subcontractor is undertaking design of any part of the Subcontract Works the Subcontractor shall provide professional indemnity</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insurance to a level required by the Schedule</w:t>
      </w:r>
      <w:r w:rsidRPr="00DC7289">
        <w:rPr>
          <w:rFonts w:ascii="Hellix" w:eastAsia="Franklin Gothic Book" w:hAnsi="Hellix" w:cs="Franklin Gothic Book"/>
          <w:kern w:val="0"/>
          <w:sz w:val="18"/>
          <w:szCs w:val="24"/>
          <w:lang w:val="en-US"/>
          <w14:ligatures w14:val="none"/>
        </w:rPr>
        <w: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series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same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occurrence</w:t>
      </w:r>
      <w:r w:rsidRPr="00DC7289">
        <w:rPr>
          <w:rFonts w:ascii="Hellix" w:eastAsia="Franklin Gothic Book" w:hAnsi="Hellix" w:cs="Franklin Gothic Book"/>
          <w:kern w:val="0"/>
          <w:sz w:val="18"/>
          <w:szCs w:val="18"/>
          <w:lang w:val="en-US"/>
          <w14:ligatures w14:val="none"/>
        </w:rPr>
        <w:t>. The Subcontractor must have this insurance in place for at least six years after completion of the whole of the Head Contract Works.</w:t>
      </w:r>
    </w:p>
    <w:p w14:paraId="6EFBD2ED" w14:textId="77777777" w:rsidR="00DC7289" w:rsidRPr="00DC7289" w:rsidRDefault="00DC7289" w:rsidP="00DC7289">
      <w:pPr>
        <w:widowControl w:val="0"/>
        <w:numPr>
          <w:ilvl w:val="1"/>
          <w:numId w:val="14"/>
        </w:numPr>
        <w:tabs>
          <w:tab w:val="left" w:pos="880"/>
        </w:tabs>
        <w:autoSpaceDE w:val="0"/>
        <w:autoSpaceDN w:val="0"/>
        <w:spacing w:before="123"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Motor</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Vehicle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Insurance</w:t>
      </w:r>
    </w:p>
    <w:p w14:paraId="4DD7BC3E" w14:textId="77777777" w:rsidR="00DC7289" w:rsidRPr="00DC7289" w:rsidRDefault="00DC7289" w:rsidP="00DC7289">
      <w:pPr>
        <w:widowControl w:val="0"/>
        <w:numPr>
          <w:ilvl w:val="2"/>
          <w:numId w:val="14"/>
        </w:numPr>
        <w:tabs>
          <w:tab w:val="left" w:pos="1240"/>
        </w:tabs>
        <w:autoSpaceDE w:val="0"/>
        <w:autoSpaceDN w:val="0"/>
        <w:spacing w:before="45"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effect</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maintain</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insurance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public</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liability</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use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registered</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motor</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vehicle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registered</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mobile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equipment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belonging</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care,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custody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control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connection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execution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obligations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lastRenderedPageBreak/>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activity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directly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indirectly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connected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therewith.</w:t>
      </w:r>
      <w:r w:rsidRPr="00DC7289">
        <w:rPr>
          <w:rFonts w:ascii="Hellix" w:eastAsia="Franklin Gothic Book" w:hAnsi="Hellix" w:cs="Franklin Gothic Book"/>
          <w:spacing w:val="3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Insurance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cover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include third party personal injury and/or property damage cover to a minimum amount of NZD$2,000,000 (two million dollars) or as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otherwise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defined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Schedule</w:t>
      </w:r>
      <w:r w:rsidRPr="00DC7289">
        <w:rPr>
          <w:rFonts w:ascii="Hellix" w:eastAsia="Franklin Gothic Book" w:hAnsi="Hellix" w:cs="Franklin Gothic Book"/>
          <w:kern w:val="0"/>
          <w:sz w:val="18"/>
          <w:szCs w:val="24"/>
          <w:lang w:val="en-US"/>
          <w14:ligatures w14:val="none"/>
        </w:rPr>
        <w: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series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same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occurrence.</w:t>
      </w:r>
      <w:r w:rsidRPr="00DC7289">
        <w:rPr>
          <w:rFonts w:ascii="Hellix" w:eastAsia="Franklin Gothic Book" w:hAnsi="Hellix" w:cs="Franklin Gothic Book"/>
          <w:spacing w:val="3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policy</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must extend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cover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vicarious liability of both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Contractor and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Employer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but only in respect of legal liability arising solely from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negligence of the Subcontractor.</w:t>
      </w:r>
    </w:p>
    <w:p w14:paraId="685D70F6" w14:textId="77777777" w:rsidR="00DC7289" w:rsidRPr="00DC7289" w:rsidRDefault="00DC7289" w:rsidP="00DC7289">
      <w:pPr>
        <w:widowControl w:val="0"/>
        <w:numPr>
          <w:ilvl w:val="2"/>
          <w:numId w:val="14"/>
        </w:numPr>
        <w:tabs>
          <w:tab w:val="left" w:pos="1240"/>
        </w:tabs>
        <w:autoSpaceDE w:val="0"/>
        <w:autoSpaceDN w:val="0"/>
        <w:spacing w:before="1" w:after="0" w:line="297" w:lineRule="auto"/>
        <w:ind w:left="1239" w:right="157"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 the Subcontractor operates or intends to operate vehicles registered for road use in airport “Airside” zones it will be required to provide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written confirmation from its insurers, not brokers that the policy extends to cover Airside exposure.</w:t>
      </w:r>
    </w:p>
    <w:p w14:paraId="63C3706C" w14:textId="77777777" w:rsidR="00DC7289" w:rsidRPr="00DC7289" w:rsidRDefault="00DC7289" w:rsidP="00DC7289">
      <w:pPr>
        <w:widowControl w:val="0"/>
        <w:numPr>
          <w:ilvl w:val="1"/>
          <w:numId w:val="14"/>
        </w:numPr>
        <w:tabs>
          <w:tab w:val="left" w:pos="880"/>
        </w:tabs>
        <w:autoSpaceDE w:val="0"/>
        <w:autoSpaceDN w:val="0"/>
        <w:spacing w:before="4"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General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Requirements</w:t>
      </w:r>
    </w:p>
    <w:p w14:paraId="5BBCBE04" w14:textId="77777777" w:rsidR="00DC7289" w:rsidRPr="00DC7289" w:rsidRDefault="00DC7289" w:rsidP="00DC7289">
      <w:pPr>
        <w:widowControl w:val="0"/>
        <w:numPr>
          <w:ilvl w:val="2"/>
          <w:numId w:val="14"/>
        </w:numPr>
        <w:tabs>
          <w:tab w:val="left" w:pos="1240"/>
        </w:tabs>
        <w:autoSpaceDE w:val="0"/>
        <w:autoSpaceDN w:val="0"/>
        <w:spacing w:before="44" w:after="0" w:line="300" w:lineRule="auto"/>
        <w:ind w:left="1239"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shall before commencing the Subcontract Works lodge with the Contractor a certificate from its insurers confirming that required</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policies have been effected. The Contractor shall have no obligation to pay any amounts to the Subcontractor until such certificates are provided. The Subcontractor shall at any time during the continuance of the Subcontract Works, at the Contractor’s request, lodge with</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the Contractor documentary evidence that such insurances are being maintained. </w:t>
      </w:r>
    </w:p>
    <w:p w14:paraId="72D29709" w14:textId="77777777" w:rsidR="00DC7289" w:rsidRPr="00DC7289" w:rsidRDefault="00DC7289" w:rsidP="00DC7289">
      <w:pPr>
        <w:widowControl w:val="0"/>
        <w:numPr>
          <w:ilvl w:val="2"/>
          <w:numId w:val="14"/>
        </w:numPr>
        <w:tabs>
          <w:tab w:val="left" w:pos="1240"/>
        </w:tabs>
        <w:autoSpaceDE w:val="0"/>
        <w:autoSpaceDN w:val="0"/>
        <w:spacing w:after="0" w:line="302" w:lineRule="auto"/>
        <w:ind w:left="1239" w:right="158"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Nothing in this Clause 10 shall affect the right of the Subcontractor to arrange in its own name such additional insurances as it may think</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expedient or necessary.</w:t>
      </w:r>
    </w:p>
    <w:p w14:paraId="13F93094" w14:textId="77777777" w:rsidR="00DC7289" w:rsidRPr="00DC7289" w:rsidRDefault="00DC7289" w:rsidP="00DC7289">
      <w:pPr>
        <w:widowControl w:val="0"/>
        <w:numPr>
          <w:ilvl w:val="2"/>
          <w:numId w:val="14"/>
        </w:numPr>
        <w:tabs>
          <w:tab w:val="left" w:pos="1240"/>
        </w:tabs>
        <w:autoSpaceDE w:val="0"/>
        <w:autoSpaceDN w:val="0"/>
        <w:spacing w:after="0" w:line="302"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shall be responsible for deductibles for all and any claims which may arise out of or in consequence of the construction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maintenance of the Subcontract Works, temporary works, and/or ancillary works.</w:t>
      </w:r>
    </w:p>
    <w:p w14:paraId="59C95E6D" w14:textId="77777777" w:rsidR="00DC7289" w:rsidRPr="00DC7289" w:rsidRDefault="00DC7289" w:rsidP="00DC7289">
      <w:pPr>
        <w:widowControl w:val="0"/>
        <w:numPr>
          <w:ilvl w:val="2"/>
          <w:numId w:val="14"/>
        </w:numPr>
        <w:tabs>
          <w:tab w:val="left" w:pos="1239"/>
        </w:tabs>
        <w:autoSpaceDE w:val="0"/>
        <w:autoSpaceDN w:val="0"/>
        <w:spacing w:after="0" w:line="302" w:lineRule="auto"/>
        <w:ind w:right="157"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provisions of these clauses shall not be deemed in any way to limit the liabilities of the Subcontractor (whether assumed under this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 under any statute or at common law).</w:t>
      </w:r>
    </w:p>
    <w:p w14:paraId="1D387270" w14:textId="77777777" w:rsidR="00DC7289" w:rsidRPr="00DC7289" w:rsidRDefault="00DC7289" w:rsidP="00DC7289">
      <w:pPr>
        <w:widowControl w:val="0"/>
        <w:numPr>
          <w:ilvl w:val="2"/>
          <w:numId w:val="14"/>
        </w:numPr>
        <w:tabs>
          <w:tab w:val="left" w:pos="1239"/>
        </w:tabs>
        <w:autoSpaceDE w:val="0"/>
        <w:autoSpaceDN w:val="0"/>
        <w:spacing w:after="0" w:line="300" w:lineRule="auto"/>
        <w:ind w:left="1239" w:right="156"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Any insurances required to be provided by the Subcontractor shall have endorsed onto the policies that its insurers agree to waive all rights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 subrogation against the Contractor and the Employer. The Subcontractor shall lodge evidence with the Contractor that such</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endorsement has been effected.</w:t>
      </w:r>
    </w:p>
    <w:p w14:paraId="198AE950" w14:textId="77777777" w:rsidR="00DC7289" w:rsidRPr="00DC7289" w:rsidRDefault="00DC7289" w:rsidP="00DC7289">
      <w:pPr>
        <w:widowControl w:val="0"/>
        <w:numPr>
          <w:ilvl w:val="0"/>
          <w:numId w:val="14"/>
        </w:numPr>
        <w:tabs>
          <w:tab w:val="left" w:pos="520"/>
        </w:tabs>
        <w:autoSpaceDE w:val="0"/>
        <w:autoSpaceDN w:val="0"/>
        <w:spacing w:before="132"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CARE</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OF</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spacing w:val="-4"/>
          <w:kern w:val="0"/>
          <w:sz w:val="18"/>
          <w:szCs w:val="18"/>
          <w:lang w:val="en-US"/>
          <w14:ligatures w14:val="none"/>
        </w:rPr>
        <w:t>WORK</w:t>
      </w:r>
    </w:p>
    <w:p w14:paraId="01256581" w14:textId="77777777" w:rsidR="00DC7289" w:rsidRPr="00DC7289" w:rsidRDefault="00DC7289" w:rsidP="00DC7289">
      <w:pPr>
        <w:widowControl w:val="0"/>
        <w:numPr>
          <w:ilvl w:val="1"/>
          <w:numId w:val="14"/>
        </w:numPr>
        <w:tabs>
          <w:tab w:val="left" w:pos="880"/>
        </w:tabs>
        <w:autoSpaceDE w:val="0"/>
        <w:autoSpaceDN w:val="0"/>
        <w:spacing w:before="45" w:after="0" w:line="302"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take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care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 adjacent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its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elsewhere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Head Contract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held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responsible for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 of making good any damage done by it to the said work or Head Contract Works.</w:t>
      </w:r>
    </w:p>
    <w:p w14:paraId="12B3A543" w14:textId="77777777" w:rsidR="00DC7289" w:rsidRPr="00DC7289" w:rsidRDefault="00DC7289" w:rsidP="00DC7289">
      <w:pPr>
        <w:widowControl w:val="0"/>
        <w:numPr>
          <w:ilvl w:val="1"/>
          <w:numId w:val="14"/>
        </w:numPr>
        <w:tabs>
          <w:tab w:val="left" w:pos="880"/>
        </w:tabs>
        <w:autoSpaceDE w:val="0"/>
        <w:autoSpaceDN w:val="0"/>
        <w:spacing w:after="0" w:line="302"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fully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responsible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protection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well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caused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remainder of the Head Contract Works until the completion of the Head Contract.</w:t>
      </w:r>
    </w:p>
    <w:p w14:paraId="10D7B2F1" w14:textId="77777777" w:rsidR="00DC7289" w:rsidRPr="00DC7289" w:rsidRDefault="00DC7289" w:rsidP="00DC7289">
      <w:pPr>
        <w:widowControl w:val="0"/>
        <w:numPr>
          <w:ilvl w:val="1"/>
          <w:numId w:val="14"/>
        </w:numPr>
        <w:tabs>
          <w:tab w:val="left" w:pos="880"/>
        </w:tabs>
        <w:autoSpaceDE w:val="0"/>
        <w:autoSpaceDN w:val="0"/>
        <w:spacing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caused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adjacent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elsewhere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 Contract Works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upon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notification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writing</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 the Contractor be remedied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 the Subcontractor at its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own cost. The remedial work shall be carried out within the time stated in the notice </w:t>
      </w:r>
      <w:proofErr w:type="gramStart"/>
      <w:r w:rsidRPr="00DC7289">
        <w:rPr>
          <w:rFonts w:ascii="Hellix" w:eastAsia="Franklin Gothic Book" w:hAnsi="Hellix" w:cs="Franklin Gothic Book"/>
          <w:kern w:val="0"/>
          <w:sz w:val="18"/>
          <w:szCs w:val="24"/>
          <w:lang w:val="en-US"/>
          <w14:ligatures w14:val="none"/>
        </w:rPr>
        <w:t>so</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 to</w:t>
      </w:r>
      <w:proofErr w:type="gramEnd"/>
      <w:r w:rsidRPr="00DC7289">
        <w:rPr>
          <w:rFonts w:ascii="Hellix" w:eastAsia="Franklin Gothic Book" w:hAnsi="Hellix" w:cs="Franklin Gothic Book"/>
          <w:kern w:val="0"/>
          <w:sz w:val="18"/>
          <w:szCs w:val="24"/>
          <w:lang w:val="en-US"/>
          <w14:ligatures w14:val="none"/>
        </w:rPr>
        <w:t xml:space="preserve"> avoid delay or inconvenience to the Head Contract Works.</w:t>
      </w:r>
    </w:p>
    <w:p w14:paraId="3DF87DFD"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 the case of failure by the Subcontractor to carry out remedial work in accordance with the notice the Contractor may carry out the work on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behalf. The costs of carrying out such work will become a debt immediately due to the Contractor. Without prejudice to any other method of recovery,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 deduct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costs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carrying out such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 any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monies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become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 under this Subcontract or any other subcontract or contract between the Contractor and the Subcontractor.</w:t>
      </w:r>
    </w:p>
    <w:p w14:paraId="0106181C"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shall in respect of the Subcontract Works comply with the requirements of the Building Act 2004, the Resource Management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Act 1991,</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any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relevant legislation (“the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Acts”)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all regulations enacted under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Acts.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When not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otherwise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provided</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under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Head</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 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responsible for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making 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applications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obtaining 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consents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are necessary under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 the purposes of undertaking the Subcontract Works.</w:t>
      </w:r>
    </w:p>
    <w:p w14:paraId="61D7A703" w14:textId="77777777" w:rsidR="00DC7289" w:rsidRPr="00DC7289" w:rsidRDefault="00DC7289" w:rsidP="00DC7289">
      <w:pPr>
        <w:widowControl w:val="0"/>
        <w:numPr>
          <w:ilvl w:val="1"/>
          <w:numId w:val="14"/>
        </w:numPr>
        <w:tabs>
          <w:tab w:val="left" w:pos="880"/>
        </w:tabs>
        <w:autoSpaceDE w:val="0"/>
        <w:autoSpaceDN w:val="0"/>
        <w:spacing w:after="0" w:line="300"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To the extent permitted by applicable laws, 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indemnify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demands,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proceedings,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losses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expenses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 and in connection with the failure of the Subcontractor to comply with the requirements of the Acts or to make such applications or obtain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 consents as are necessary under the Acts for the purposes of undertaking the Subcontract Works.</w:t>
      </w:r>
    </w:p>
    <w:p w14:paraId="292F0AD0"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The Contractor shall be entitled to retain out of any payments which would otherwise be payable to the Subcontractor </w:t>
      </w:r>
      <w:r w:rsidRPr="00DC7289">
        <w:rPr>
          <w:rFonts w:ascii="Hellix" w:eastAsia="Franklin Gothic Book" w:hAnsi="Hellix" w:cs="Franklin Gothic Book"/>
          <w:kern w:val="0"/>
          <w:sz w:val="18"/>
          <w:szCs w:val="24"/>
          <w:lang w:val="en-US"/>
          <w14:ligatures w14:val="none"/>
        </w:rPr>
        <w:lastRenderedPageBreak/>
        <w:t>under this Subcontract 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 other subcontract or contract between the Contractor and the Subcontractor such monies as the Contractor may require to meet any claims,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demands,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proceedings,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losses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expenses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connection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failures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specified</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 Clause 11(f).</w:t>
      </w:r>
    </w:p>
    <w:p w14:paraId="0CBEA203" w14:textId="77777777" w:rsidR="00DC7289" w:rsidRPr="00DC7289" w:rsidRDefault="00DC7289" w:rsidP="00DC7289">
      <w:pPr>
        <w:widowControl w:val="0"/>
        <w:numPr>
          <w:ilvl w:val="0"/>
          <w:numId w:val="14"/>
        </w:numPr>
        <w:tabs>
          <w:tab w:val="left" w:pos="520"/>
        </w:tabs>
        <w:autoSpaceDE w:val="0"/>
        <w:autoSpaceDN w:val="0"/>
        <w:spacing w:before="143"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SITE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CONDITIONS</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INSPECTION</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OF</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SURFACES</w:t>
      </w:r>
    </w:p>
    <w:p w14:paraId="0859F568" w14:textId="77777777" w:rsidR="00DC7289" w:rsidRPr="00DC7289" w:rsidRDefault="00DC7289" w:rsidP="00DC7289">
      <w:pPr>
        <w:widowControl w:val="0"/>
        <w:numPr>
          <w:ilvl w:val="1"/>
          <w:numId w:val="14"/>
        </w:numPr>
        <w:tabs>
          <w:tab w:val="left" w:pos="880"/>
        </w:tabs>
        <w:autoSpaceDE w:val="0"/>
        <w:autoSpaceDN w:val="0"/>
        <w:spacing w:before="44"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deemed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have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inspected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examined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site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surroundings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have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fully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satisfied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itself</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before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submitting</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tender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nature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site,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including</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ground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conditions,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extent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nature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materials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proper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execution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 Works,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appropriate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access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site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general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have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obtained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itself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relevant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necessary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information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risks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contingencies that may influence or affect its tender and to have made due allowances in its tender.</w:t>
      </w:r>
    </w:p>
    <w:p w14:paraId="7E283F9D" w14:textId="77777777" w:rsidR="00DC7289" w:rsidRPr="00DC7289" w:rsidRDefault="00DC7289" w:rsidP="00DC7289">
      <w:pPr>
        <w:widowControl w:val="0"/>
        <w:numPr>
          <w:ilvl w:val="1"/>
          <w:numId w:val="14"/>
        </w:numPr>
        <w:tabs>
          <w:tab w:val="left" w:pos="880"/>
        </w:tabs>
        <w:autoSpaceDE w:val="0"/>
        <w:autoSpaceDN w:val="0"/>
        <w:spacing w:before="1"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Before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commencing</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inspect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surfaces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materials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applied.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defects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conditions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will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adversely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affect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quality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workmanship</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finish</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notified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writing.</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Failure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provide notification of such defects or conditions shall indicate acceptance by the Subcontractor that the existing surfaces and conditions are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suitable.</w:t>
      </w:r>
    </w:p>
    <w:p w14:paraId="691D6A03" w14:textId="77777777" w:rsidR="00DC7289" w:rsidRPr="00DC7289" w:rsidRDefault="00DC7289" w:rsidP="00DC7289">
      <w:pPr>
        <w:widowControl w:val="0"/>
        <w:numPr>
          <w:ilvl w:val="0"/>
          <w:numId w:val="14"/>
        </w:numPr>
        <w:tabs>
          <w:tab w:val="left" w:pos="520"/>
        </w:tabs>
        <w:autoSpaceDE w:val="0"/>
        <w:autoSpaceDN w:val="0"/>
        <w:spacing w:before="141"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SERVICES</w:t>
      </w:r>
    </w:p>
    <w:p w14:paraId="2878D839" w14:textId="77777777" w:rsidR="00DC7289" w:rsidRPr="00DC7289" w:rsidRDefault="00DC7289" w:rsidP="00DC7289">
      <w:pPr>
        <w:widowControl w:val="0"/>
        <w:numPr>
          <w:ilvl w:val="1"/>
          <w:numId w:val="14"/>
        </w:numPr>
        <w:tabs>
          <w:tab w:val="left" w:pos="880"/>
        </w:tabs>
        <w:autoSpaceDE w:val="0"/>
        <w:autoSpaceDN w:val="0"/>
        <w:spacing w:before="47"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Where expressly recorded in the Schedule that the Employer supplies all necessary water, lighting, power and</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attendance for the purpose of the Subcontract Works, the Subcontractor shall only be entitled to use these services for the purposes of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 Works. Save as otherwise provided in the Head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 the Subcontractor shall become liable for the cost 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 services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when its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requirements for the use of the services exceed the requirements of the Contractor.</w:t>
      </w:r>
    </w:p>
    <w:p w14:paraId="3F0BC219" w14:textId="77777777" w:rsidR="00DC7289" w:rsidRPr="00DC7289" w:rsidRDefault="00DC7289" w:rsidP="00DC7289">
      <w:pPr>
        <w:widowControl w:val="0"/>
        <w:numPr>
          <w:ilvl w:val="1"/>
          <w:numId w:val="14"/>
        </w:numPr>
        <w:tabs>
          <w:tab w:val="left" w:pos="880"/>
        </w:tabs>
        <w:autoSpaceDE w:val="0"/>
        <w:autoSpaceDN w:val="0"/>
        <w:spacing w:after="0" w:line="297"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own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expense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provide,</w:t>
      </w:r>
      <w:r w:rsidRPr="00DC7289">
        <w:rPr>
          <w:rFonts w:ascii="Hellix" w:eastAsia="Franklin Gothic Book" w:hAnsi="Hellix" w:cs="Franklin Gothic Book"/>
          <w:spacing w:val="-7"/>
          <w:kern w:val="0"/>
          <w:sz w:val="18"/>
          <w:szCs w:val="24"/>
          <w:lang w:val="en-US"/>
          <w14:ligatures w14:val="none"/>
        </w:rPr>
        <w:t xml:space="preserve"> </w:t>
      </w:r>
      <w:r w:rsidR="002011BD" w:rsidRPr="00DC7289">
        <w:rPr>
          <w:rFonts w:ascii="Hellix" w:eastAsia="Franklin Gothic Book" w:hAnsi="Hellix" w:cs="Franklin Gothic Book"/>
          <w:kern w:val="0"/>
          <w:sz w:val="18"/>
          <w:szCs w:val="24"/>
          <w:lang w:val="en-US"/>
          <w14:ligatures w14:val="none"/>
        </w:rPr>
        <w:t>erect,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remove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sheds,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workshops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necessary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facilities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places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 the site as the Contractor shall appoint from time to time.</w:t>
      </w:r>
    </w:p>
    <w:p w14:paraId="4122062F" w14:textId="77777777" w:rsidR="00DC7289" w:rsidRPr="00DC7289" w:rsidRDefault="00DC7289" w:rsidP="00DC7289">
      <w:pPr>
        <w:widowControl w:val="0"/>
        <w:numPr>
          <w:ilvl w:val="1"/>
          <w:numId w:val="14"/>
        </w:numPr>
        <w:tabs>
          <w:tab w:val="left" w:pos="880"/>
        </w:tabs>
        <w:autoSpaceDE w:val="0"/>
        <w:autoSpaceDN w:val="0"/>
        <w:spacing w:before="4" w:after="0" w:line="297"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Notwithstanding the provisions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Clause 13(a) above, any services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testing, commissioning</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operation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be provided by the Subcontractor at its own expense.</w:t>
      </w:r>
    </w:p>
    <w:p w14:paraId="51540F64" w14:textId="77777777" w:rsidR="00DC7289" w:rsidRPr="00DC7289" w:rsidRDefault="00DC7289" w:rsidP="00DC7289">
      <w:pPr>
        <w:widowControl w:val="0"/>
        <w:numPr>
          <w:ilvl w:val="0"/>
          <w:numId w:val="14"/>
        </w:numPr>
        <w:tabs>
          <w:tab w:val="left" w:pos="520"/>
        </w:tabs>
        <w:autoSpaceDE w:val="0"/>
        <w:autoSpaceDN w:val="0"/>
        <w:spacing w:before="145"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SCAFFOLDING</w:t>
      </w:r>
    </w:p>
    <w:p w14:paraId="20DF52C3" w14:textId="77777777" w:rsidR="00DC7289" w:rsidRPr="00DC7289" w:rsidRDefault="00DC7289" w:rsidP="00DC7289">
      <w:pPr>
        <w:widowControl w:val="0"/>
        <w:numPr>
          <w:ilvl w:val="1"/>
          <w:numId w:val="14"/>
        </w:numPr>
        <w:tabs>
          <w:tab w:val="left" w:pos="880"/>
        </w:tabs>
        <w:autoSpaceDE w:val="0"/>
        <w:autoSpaceDN w:val="0"/>
        <w:spacing w:before="47"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extent</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that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provides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erects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scaffolding</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part</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Head Contract Works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than</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1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common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persons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having the like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right,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purposes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 Works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(but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 further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otherwise) be entitled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use any such scaffolding belonging to or provided by the Contractor at no cost to the Subcontractor.</w:t>
      </w:r>
    </w:p>
    <w:p w14:paraId="3276B7BE" w14:textId="77777777" w:rsidR="00DC7289" w:rsidRPr="00DC7289" w:rsidRDefault="00DC7289" w:rsidP="00DC7289">
      <w:pPr>
        <w:widowControl w:val="0"/>
        <w:numPr>
          <w:ilvl w:val="1"/>
          <w:numId w:val="14"/>
        </w:numPr>
        <w:tabs>
          <w:tab w:val="left" w:pos="880"/>
        </w:tabs>
        <w:autoSpaceDE w:val="0"/>
        <w:autoSpaceDN w:val="0"/>
        <w:spacing w:after="0" w:line="302" w:lineRule="auto"/>
        <w:ind w:right="159"/>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become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liable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scaffolding</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when</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requirements</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use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scaffolding</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exceed</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9"/>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requirements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 the Contractor.</w:t>
      </w:r>
    </w:p>
    <w:p w14:paraId="0F73B0A5" w14:textId="77777777" w:rsidR="00DC7289" w:rsidRPr="00DC7289" w:rsidRDefault="00DC7289" w:rsidP="00DC7289">
      <w:pPr>
        <w:widowControl w:val="0"/>
        <w:numPr>
          <w:ilvl w:val="1"/>
          <w:numId w:val="14"/>
        </w:numPr>
        <w:tabs>
          <w:tab w:val="left" w:pos="88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No warranty or other liability on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part of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Contractor 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 subcontractors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be created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or implied </w:t>
      </w:r>
      <w:proofErr w:type="gramStart"/>
      <w:r w:rsidRPr="00DC7289">
        <w:rPr>
          <w:rFonts w:ascii="Hellix" w:eastAsia="Franklin Gothic Book" w:hAnsi="Hellix" w:cs="Franklin Gothic Book"/>
          <w:kern w:val="0"/>
          <w:sz w:val="18"/>
          <w:szCs w:val="24"/>
          <w:lang w:val="en-US"/>
          <w14:ligatures w14:val="none"/>
        </w:rPr>
        <w:t>in regard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proofErr w:type="gramEnd"/>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fitness, condition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suitability of the said scaffolding. The Subcontractor shall be deemed to have satisfied itself that such scaffolding is safe and suitable for its use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prior to its access and use of the scaffolding.</w:t>
      </w:r>
    </w:p>
    <w:p w14:paraId="644C5B64" w14:textId="77777777" w:rsidR="00DC7289" w:rsidRPr="00DC7289" w:rsidRDefault="00DC7289" w:rsidP="00DC7289">
      <w:pPr>
        <w:widowControl w:val="0"/>
        <w:numPr>
          <w:ilvl w:val="1"/>
          <w:numId w:val="14"/>
        </w:numPr>
        <w:tabs>
          <w:tab w:val="left" w:pos="880"/>
        </w:tabs>
        <w:autoSpaceDE w:val="0"/>
        <w:autoSpaceDN w:val="0"/>
        <w:spacing w:after="0" w:line="240" w:lineRule="auto"/>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scaffolding</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provided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Subcontractor.</w:t>
      </w:r>
    </w:p>
    <w:p w14:paraId="605B0708" w14:textId="77777777" w:rsidR="00DC7289" w:rsidRPr="00DC7289" w:rsidRDefault="00DC7289" w:rsidP="00DC7289">
      <w:pPr>
        <w:widowControl w:val="0"/>
        <w:autoSpaceDE w:val="0"/>
        <w:autoSpaceDN w:val="0"/>
        <w:spacing w:after="0" w:line="240" w:lineRule="auto"/>
        <w:rPr>
          <w:rFonts w:ascii="Hellix" w:eastAsia="Franklin Gothic Book" w:hAnsi="Hellix" w:cs="Franklin Gothic Book"/>
          <w:kern w:val="0"/>
          <w:sz w:val="20"/>
          <w:szCs w:val="18"/>
          <w:lang w:val="en-US"/>
          <w14:ligatures w14:val="none"/>
        </w:rPr>
      </w:pPr>
    </w:p>
    <w:p w14:paraId="1F29B9D7" w14:textId="77777777" w:rsidR="00DC7289" w:rsidRPr="00DC7289" w:rsidRDefault="00DC7289" w:rsidP="00DC7289">
      <w:pPr>
        <w:widowControl w:val="0"/>
        <w:numPr>
          <w:ilvl w:val="0"/>
          <w:numId w:val="14"/>
        </w:numPr>
        <w:tabs>
          <w:tab w:val="left" w:pos="520"/>
        </w:tabs>
        <w:autoSpaceDE w:val="0"/>
        <w:autoSpaceDN w:val="0"/>
        <w:spacing w:before="1"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HOISTING</w:t>
      </w:r>
    </w:p>
    <w:p w14:paraId="1ECB3138" w14:textId="77777777" w:rsidR="00DC7289" w:rsidRPr="00DC7289" w:rsidRDefault="00DC7289" w:rsidP="00DC7289">
      <w:pPr>
        <w:widowControl w:val="0"/>
        <w:numPr>
          <w:ilvl w:val="1"/>
          <w:numId w:val="14"/>
        </w:numPr>
        <w:tabs>
          <w:tab w:val="left" w:pos="880"/>
        </w:tabs>
        <w:autoSpaceDE w:val="0"/>
        <w:autoSpaceDN w:val="0"/>
        <w:spacing w:before="46" w:after="0" w:line="297"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Should the Subcontractor require the use of any hoisting device made available by the Contractor, the Subcontractor shall give the Contractor at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least one working day's notice of such requirement and the Contractor will reasonably comply with such requirement.</w:t>
      </w:r>
    </w:p>
    <w:p w14:paraId="742BE916" w14:textId="77777777" w:rsidR="00DC7289" w:rsidRPr="00DC7289" w:rsidRDefault="00DC7289" w:rsidP="00DC7289">
      <w:pPr>
        <w:widowControl w:val="0"/>
        <w:numPr>
          <w:ilvl w:val="1"/>
          <w:numId w:val="14"/>
        </w:numPr>
        <w:tabs>
          <w:tab w:val="left" w:pos="880"/>
        </w:tabs>
        <w:autoSpaceDE w:val="0"/>
        <w:autoSpaceDN w:val="0"/>
        <w:spacing w:before="4" w:after="0" w:line="297"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does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hereby</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indemnify</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liability</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arising</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from</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damage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loss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hoisting</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device or items being hoisted.</w:t>
      </w:r>
    </w:p>
    <w:p w14:paraId="5399F697" w14:textId="77777777" w:rsidR="00DC7289" w:rsidRPr="00DC7289" w:rsidRDefault="00DC7289" w:rsidP="00DC7289">
      <w:pPr>
        <w:widowControl w:val="0"/>
        <w:numPr>
          <w:ilvl w:val="0"/>
          <w:numId w:val="14"/>
        </w:numPr>
        <w:tabs>
          <w:tab w:val="left" w:pos="520"/>
        </w:tabs>
        <w:autoSpaceDE w:val="0"/>
        <w:autoSpaceDN w:val="0"/>
        <w:spacing w:before="145"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CLEANING</w:t>
      </w:r>
    </w:p>
    <w:p w14:paraId="5495D399" w14:textId="77777777" w:rsidR="00DC7289" w:rsidRPr="00DC7289" w:rsidRDefault="00DC7289" w:rsidP="00DC7289">
      <w:pPr>
        <w:widowControl w:val="0"/>
        <w:numPr>
          <w:ilvl w:val="1"/>
          <w:numId w:val="14"/>
        </w:numPr>
        <w:tabs>
          <w:tab w:val="left" w:pos="880"/>
        </w:tabs>
        <w:autoSpaceDE w:val="0"/>
        <w:autoSpaceDN w:val="0"/>
        <w:spacing w:before="47" w:after="0" w:line="297"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responsible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keeping</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clean</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leaving</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tidy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 works where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debris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has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been</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brought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about</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operations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during</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currency of the Subcontract Works.</w:t>
      </w:r>
    </w:p>
    <w:p w14:paraId="12E37F22" w14:textId="77777777" w:rsidR="00DC7289" w:rsidRPr="00DC7289" w:rsidRDefault="00DC7289" w:rsidP="00DC7289">
      <w:pPr>
        <w:widowControl w:val="0"/>
        <w:numPr>
          <w:ilvl w:val="1"/>
          <w:numId w:val="14"/>
        </w:numPr>
        <w:tabs>
          <w:tab w:val="left" w:pos="880"/>
        </w:tabs>
        <w:autoSpaceDE w:val="0"/>
        <w:autoSpaceDN w:val="0"/>
        <w:spacing w:before="3" w:after="0" w:line="297"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Where the Contractor provides bins for rubbish removal under the Head Contract, the Subcontractor shall place its own rubbish in such bins but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otherwise shall be responsible for its own rubbish removal from all works.</w:t>
      </w:r>
    </w:p>
    <w:p w14:paraId="3C90FA11"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fail</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 keep clean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leave tidy any works 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 after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notification</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Subcontractor, carry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out cleaning</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behalf. The costs of carrying out such work will become a debt immediately due </w:t>
      </w:r>
      <w:r w:rsidRPr="00DC7289">
        <w:rPr>
          <w:rFonts w:ascii="Hellix" w:eastAsia="Franklin Gothic Book" w:hAnsi="Hellix" w:cs="Franklin Gothic Book"/>
          <w:kern w:val="0"/>
          <w:sz w:val="18"/>
          <w:szCs w:val="24"/>
          <w:lang w:val="en-US"/>
          <w14:ligatures w14:val="none"/>
        </w:rPr>
        <w:lastRenderedPageBreak/>
        <w:t xml:space="preserve">to the Contractor. </w:t>
      </w:r>
      <w:r w:rsidRPr="00DC7289">
        <w:rPr>
          <w:rFonts w:ascii="Hellix" w:eastAsia="Franklin Gothic Book" w:hAnsi="Hellix" w:cs="Franklin Gothic Book"/>
          <w:spacing w:val="-3"/>
          <w:kern w:val="0"/>
          <w:sz w:val="18"/>
          <w:szCs w:val="24"/>
          <w:lang w:val="en-US"/>
          <w14:ligatures w14:val="none"/>
        </w:rPr>
        <w:t xml:space="preserve">The Contractor </w:t>
      </w:r>
      <w:r w:rsidRPr="00DC7289">
        <w:rPr>
          <w:rFonts w:ascii="Hellix" w:eastAsia="Franklin Gothic Book" w:hAnsi="Hellix" w:cs="Franklin Gothic Book"/>
          <w:kern w:val="0"/>
          <w:sz w:val="18"/>
          <w:szCs w:val="24"/>
          <w:lang w:val="en-US"/>
          <w14:ligatures w14:val="none"/>
        </w:rPr>
        <w:t>may,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without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prejudice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method</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recovery,</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deduct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cost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such work from</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monies</w:t>
      </w:r>
      <w:r w:rsidRPr="00DC7289">
        <w:rPr>
          <w:rFonts w:ascii="Hellix" w:eastAsia="Franklin Gothic Book" w:hAnsi="Hellix" w:cs="Franklin Gothic Book"/>
          <w:spacing w:val="-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 become due to the Subcontractor under this Subcontract or any other subcontract or contract between the Contractor and Subcontractor.</w:t>
      </w:r>
    </w:p>
    <w:p w14:paraId="20D6394A" w14:textId="77777777" w:rsidR="00DC7289" w:rsidRPr="00DC7289" w:rsidRDefault="00DC7289" w:rsidP="00DC7289">
      <w:pPr>
        <w:widowControl w:val="0"/>
        <w:numPr>
          <w:ilvl w:val="0"/>
          <w:numId w:val="14"/>
        </w:numPr>
        <w:tabs>
          <w:tab w:val="left" w:pos="510"/>
        </w:tabs>
        <w:autoSpaceDE w:val="0"/>
        <w:autoSpaceDN w:val="0"/>
        <w:spacing w:before="143" w:after="0" w:line="240" w:lineRule="auto"/>
        <w:ind w:left="509" w:hanging="358"/>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SAFETY</w:t>
      </w:r>
    </w:p>
    <w:p w14:paraId="5560A0ED"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The Contractor's obligations under this Clause 17 </w:t>
      </w:r>
      <w:r w:rsidRPr="00DC7289">
        <w:rPr>
          <w:rFonts w:ascii="Hellix" w:eastAsia="Franklin Gothic Book" w:hAnsi="Hellix" w:cs="Franklin Gothic Book"/>
          <w:color w:val="1A1A1A"/>
          <w:kern w:val="0"/>
          <w:sz w:val="18"/>
          <w:szCs w:val="18"/>
          <w:lang w:val="en-US"/>
          <w14:ligatures w14:val="none"/>
        </w:rPr>
        <w:t xml:space="preserve">are without limitation to any requirement under the Head Contract that applies to the Subcontractor by operation of Clause 2. </w:t>
      </w:r>
    </w:p>
    <w:p w14:paraId="770A8427"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The Contractor is committed to providing a healthy and safe workplace for employees, contractors, subcontractors, and visitors to company offices, sites, and other premises. The Subcontractor must, and must ensure that all its personnel, comply with all relevant legislation (including the HSWA), codes of practice, and regulations and continually strive for excellence in health and safety. </w:t>
      </w:r>
    </w:p>
    <w:p w14:paraId="697CC720"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The Subcontractor:</w:t>
      </w:r>
    </w:p>
    <w:p w14:paraId="72EFF34F"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must provide a safe and healthy workplace that prevents personal injury, identifies and manages all risks and hazards and insists on safe methods and work practices at all </w:t>
      </w:r>
      <w:proofErr w:type="gramStart"/>
      <w:r w:rsidRPr="00DC7289">
        <w:rPr>
          <w:rFonts w:ascii="Hellix" w:eastAsia="Franklin Gothic Book" w:hAnsi="Hellix" w:cs="Franklin Gothic Book"/>
          <w:color w:val="1A1A1A"/>
          <w:kern w:val="0"/>
          <w:sz w:val="18"/>
          <w:szCs w:val="18"/>
          <w:lang w:val="en-US"/>
          <w14:ligatures w14:val="none"/>
        </w:rPr>
        <w:t>times;</w:t>
      </w:r>
      <w:proofErr w:type="gramEnd"/>
    </w:p>
    <w:p w14:paraId="7A5611FC"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is at all times the primary party responsible for all health and safety matters in relation to the Subcontract Works or on any part of the site under the care or control of the </w:t>
      </w:r>
      <w:proofErr w:type="gramStart"/>
      <w:r w:rsidRPr="00DC7289">
        <w:rPr>
          <w:rFonts w:ascii="Hellix" w:eastAsia="Franklin Gothic Book" w:hAnsi="Hellix" w:cs="Franklin Gothic Book"/>
          <w:kern w:val="0"/>
          <w:sz w:val="18"/>
          <w:szCs w:val="24"/>
          <w:lang w:val="en-US"/>
          <w14:ligatures w14:val="none"/>
        </w:rPr>
        <w:t>Subcontractor;</w:t>
      </w:r>
      <w:proofErr w:type="gramEnd"/>
    </w:p>
    <w:p w14:paraId="52FCED27"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must cooperate and coordinate with other entities operating on the site in respect of health and safety; and</w:t>
      </w:r>
    </w:p>
    <w:p w14:paraId="4C22CDB4"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must do everything reasonably practicable to ensure that no act or omission of it or any of its personnel does or is likely to give rise to the issue of an improvement or prohibition notice, enforcement proceedings or a prosecution under the HSWA against the Subcontractor, the Contractor or the Employer.</w:t>
      </w:r>
    </w:p>
    <w:p w14:paraId="6E3A58BD" w14:textId="77777777" w:rsidR="00DC7289" w:rsidRPr="00DC7289" w:rsidRDefault="00DC7289" w:rsidP="00DC7289">
      <w:pPr>
        <w:widowControl w:val="0"/>
        <w:tabs>
          <w:tab w:val="left" w:pos="880"/>
        </w:tabs>
        <w:autoSpaceDE w:val="0"/>
        <w:autoSpaceDN w:val="0"/>
        <w:spacing w:before="101" w:after="0" w:line="300" w:lineRule="auto"/>
        <w:ind w:left="879"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b/>
          <w:bCs/>
          <w:color w:val="1A1A1A"/>
          <w:kern w:val="0"/>
          <w:sz w:val="18"/>
          <w:szCs w:val="18"/>
          <w:lang w:val="en-US"/>
          <w14:ligatures w14:val="none"/>
        </w:rPr>
        <w:t>Site-specific safety plans</w:t>
      </w:r>
    </w:p>
    <w:p w14:paraId="4F6B4F82"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w:t>
      </w:r>
    </w:p>
    <w:p w14:paraId="62D60A03"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must, prior to commencement on site (and with sufficient time to enable approval </w:t>
      </w:r>
      <w:proofErr w:type="gramStart"/>
      <w:r w:rsidRPr="00DC7289">
        <w:rPr>
          <w:rFonts w:ascii="Hellix" w:eastAsia="Franklin Gothic Book" w:hAnsi="Hellix" w:cs="Franklin Gothic Book"/>
          <w:color w:val="1A1A1A"/>
          <w:kern w:val="0"/>
          <w:sz w:val="18"/>
          <w:szCs w:val="18"/>
          <w:lang w:val="en-US"/>
          <w14:ligatures w14:val="none"/>
        </w:rPr>
        <w:t>in order to</w:t>
      </w:r>
      <w:proofErr w:type="gramEnd"/>
      <w:r w:rsidRPr="00DC7289">
        <w:rPr>
          <w:rFonts w:ascii="Hellix" w:eastAsia="Franklin Gothic Book" w:hAnsi="Hellix" w:cs="Franklin Gothic Book"/>
          <w:color w:val="1A1A1A"/>
          <w:kern w:val="0"/>
          <w:sz w:val="18"/>
          <w:szCs w:val="18"/>
          <w:lang w:val="en-US"/>
          <w14:ligatures w14:val="none"/>
        </w:rPr>
        <w:t xml:space="preserve"> commence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w:t>
      </w:r>
      <w:r w:rsidRPr="00DC7289">
        <w:rPr>
          <w:rFonts w:ascii="Hellix" w:eastAsia="Franklin Gothic Book" w:hAnsi="Hellix" w:cs="Franklin Gothic Book"/>
          <w:spacing w:val="-3"/>
          <w:kern w:val="0"/>
          <w:sz w:val="18"/>
          <w:szCs w:val="24"/>
          <w:lang w:val="en-US"/>
          <w14:ligatures w14:val="none"/>
        </w:rPr>
        <w:t xml:space="preserve"> required by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programme)</w:t>
      </w:r>
      <w:r w:rsidRPr="00DC7289">
        <w:rPr>
          <w:rFonts w:ascii="Hellix" w:eastAsia="Franklin Gothic Book" w:hAnsi="Hellix" w:cs="Franklin Gothic Book"/>
          <w:color w:val="1A1A1A"/>
          <w:kern w:val="0"/>
          <w:sz w:val="18"/>
          <w:szCs w:val="18"/>
          <w:lang w:val="en-US"/>
          <w14:ligatures w14:val="none"/>
        </w:rPr>
        <w:t xml:space="preserve">, provide the Contractor a site-specific safety plan and any other safety methodologies that may be required to complete any work in a safe manner. No work may be undertaken by the Subcontractor until the site-specific safety plan and other safety methodologies have been approved by the Contractor and, if required, the Employer. The site-specific safety plan must comply with sub-Clause 17(f), and otherwise be consistent with the Contractor's site-specific safety plan. </w:t>
      </w:r>
    </w:p>
    <w:p w14:paraId="484B027C"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must also comply with the Contractor's site-specific safety plan and all reasonable directions or requirements of the Contractor relating to health and safety on site. </w:t>
      </w:r>
    </w:p>
    <w:p w14:paraId="00AB3062"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The Contractor will have no obligation to make any payments to the Subcontractor until the Subcontractor has provided a site-specific safety plan and other safety methodologies that have been approved by the Contractor and, if required, the Employer.</w:t>
      </w:r>
    </w:p>
    <w:p w14:paraId="426BD134"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The site-specific safety plan shall include, among other things:</w:t>
      </w:r>
    </w:p>
    <w:p w14:paraId="3D459B2C"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The name of the person responsible for the Subcontractor's health and safety </w:t>
      </w:r>
      <w:proofErr w:type="gramStart"/>
      <w:r w:rsidRPr="00DC7289">
        <w:rPr>
          <w:rFonts w:ascii="Hellix" w:eastAsia="Franklin Gothic Book" w:hAnsi="Hellix" w:cs="Franklin Gothic Book"/>
          <w:color w:val="1A1A1A"/>
          <w:kern w:val="0"/>
          <w:sz w:val="18"/>
          <w:szCs w:val="18"/>
          <w:lang w:val="en-US"/>
          <w14:ligatures w14:val="none"/>
        </w:rPr>
        <w:t>obligations;</w:t>
      </w:r>
      <w:proofErr w:type="gramEnd"/>
    </w:p>
    <w:p w14:paraId="325EBFC7"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A list of significant hazards that are likely to be present or created at the place of work and proposed actions to mitigate these where they cannot be </w:t>
      </w:r>
      <w:proofErr w:type="gramStart"/>
      <w:r w:rsidRPr="00DC7289">
        <w:rPr>
          <w:rFonts w:ascii="Hellix" w:eastAsia="Franklin Gothic Book" w:hAnsi="Hellix" w:cs="Franklin Gothic Book"/>
          <w:color w:val="1A1A1A"/>
          <w:kern w:val="0"/>
          <w:sz w:val="18"/>
          <w:szCs w:val="18"/>
          <w:lang w:val="en-US"/>
          <w14:ligatures w14:val="none"/>
        </w:rPr>
        <w:t>eliminated;</w:t>
      </w:r>
      <w:proofErr w:type="gramEnd"/>
      <w:r w:rsidRPr="00DC7289">
        <w:rPr>
          <w:rFonts w:ascii="Hellix" w:eastAsia="Franklin Gothic Book" w:hAnsi="Hellix" w:cs="Franklin Gothic Book"/>
          <w:color w:val="1A1A1A"/>
          <w:kern w:val="0"/>
          <w:sz w:val="18"/>
          <w:szCs w:val="18"/>
          <w:lang w:val="en-US"/>
          <w14:ligatures w14:val="none"/>
        </w:rPr>
        <w:t xml:space="preserve"> </w:t>
      </w:r>
    </w:p>
    <w:p w14:paraId="77EFF222"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A schedule of self-audits the Subcontractor will conduct in accordance with sub-Clause (n) below; and</w:t>
      </w:r>
    </w:p>
    <w:p w14:paraId="4B28EF12"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Safety Data Sheets (SDS) on all products, chemicals and substances that will be present at the place of work that may pose health risks to any person.</w:t>
      </w:r>
    </w:p>
    <w:p w14:paraId="7C6874F4" w14:textId="77777777" w:rsidR="00DC7289" w:rsidRPr="00DC7289" w:rsidRDefault="00DC7289" w:rsidP="00DC7289">
      <w:pPr>
        <w:widowControl w:val="0"/>
        <w:tabs>
          <w:tab w:val="left" w:pos="880"/>
        </w:tabs>
        <w:autoSpaceDE w:val="0"/>
        <w:autoSpaceDN w:val="0"/>
        <w:spacing w:before="101" w:after="0" w:line="300" w:lineRule="auto"/>
        <w:ind w:left="879" w:right="156"/>
        <w:jc w:val="both"/>
        <w:rPr>
          <w:rFonts w:ascii="Hellix" w:eastAsia="Franklin Gothic Book" w:hAnsi="Hellix" w:cs="Franklin Gothic Book"/>
          <w:b/>
          <w:bCs/>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ab/>
      </w:r>
      <w:r w:rsidRPr="00DC7289">
        <w:rPr>
          <w:rFonts w:ascii="Hellix" w:eastAsia="Franklin Gothic Book" w:hAnsi="Hellix" w:cs="Franklin Gothic Book"/>
          <w:b/>
          <w:bCs/>
          <w:kern w:val="0"/>
          <w:sz w:val="18"/>
          <w:szCs w:val="24"/>
          <w:lang w:val="en-US"/>
          <w14:ligatures w14:val="none"/>
        </w:rPr>
        <w:t>Inductions, training, and equipment</w:t>
      </w:r>
    </w:p>
    <w:p w14:paraId="4E5BB8AA"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The Subcontractor and all its personnel must have successfully completed all required inductions before accessing the site. In addition, all such persons must have successfully completed the Site Safe Building Construction Passport training </w:t>
      </w:r>
      <w:r w:rsidRPr="00DC7289">
        <w:rPr>
          <w:rFonts w:ascii="Hellix" w:eastAsia="Franklin Gothic Book" w:hAnsi="Hellix" w:cs="Franklin Gothic Book"/>
          <w:color w:val="1A1A1A"/>
          <w:kern w:val="0"/>
          <w:sz w:val="18"/>
          <w:szCs w:val="18"/>
          <w:lang w:val="en-US"/>
          <w14:ligatures w14:val="none"/>
        </w:rPr>
        <w:lastRenderedPageBreak/>
        <w:t>(or any other training required by the Contractor or Employer) prior to commencing work on site or have a booking confirmation prior to commencing work on the site.</w:t>
      </w:r>
    </w:p>
    <w:p w14:paraId="2FC82DB2"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The Subcontractor must hold all current health and safety prequalification’s through the Tōtika system or be working towards gaining all prequalification’s within six months of the date of the Subcontract. The Subcontractor must hold the correct Tōtika category risk level of their work. Exemptions to the Tōtika system can only be issued by the Contractor's General Manager and must be in written form. </w:t>
      </w:r>
      <w:r w:rsidRPr="00DC7289">
        <w:rPr>
          <w:rFonts w:ascii="Hellix" w:eastAsia="Franklin Gothic Book" w:hAnsi="Hellix" w:cs="Franklin Gothic Book"/>
          <w:color w:val="1A1A1A"/>
          <w:kern w:val="0"/>
          <w:sz w:val="18"/>
          <w:szCs w:val="18"/>
          <w:lang w:val="en-US"/>
          <w14:ligatures w14:val="none"/>
        </w:rPr>
        <w:t>The Subcontractor shall complete any required prequalification questionnaire as required as part of a project.</w:t>
      </w:r>
    </w:p>
    <w:p w14:paraId="2D8DDAA2"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will, at the Contractor’s or Employer's request, attend site meetings from time to time for the purpose of discussion of safety matters.</w:t>
      </w:r>
    </w:p>
    <w:p w14:paraId="360951F1"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The Subcontractor must ensure: </w:t>
      </w:r>
    </w:p>
    <w:p w14:paraId="1E996345"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its personnel wear the minimum PPE of mandatory steel cap boots, a "hi viz" vest or clothing, safety glasses, long sleeve shirts and trousers (or overalls) and gloves. Hoodies and caps must not be worn under hard hats. Beanies may only be worn under hard hats if a chin strap is fitted; and</w:t>
      </w:r>
    </w:p>
    <w:p w14:paraId="7D8203F0"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its personnel otherwise use all appropriate PPE for the tasks they are undertaking. A full-face visor with safety glasses or goggles with a clip-on visor must be worn when using an angle grinder. A full-face visor with safety glasses or safety goggles must be worn when drilling above head height.</w:t>
      </w:r>
    </w:p>
    <w:p w14:paraId="7FDDFF07" w14:textId="77777777" w:rsidR="00DC7289" w:rsidRPr="00DC7289" w:rsidRDefault="00DC7289" w:rsidP="00DC7289">
      <w:pPr>
        <w:widowControl w:val="0"/>
        <w:tabs>
          <w:tab w:val="left" w:pos="880"/>
        </w:tabs>
        <w:autoSpaceDE w:val="0"/>
        <w:autoSpaceDN w:val="0"/>
        <w:spacing w:before="101" w:after="0" w:line="300" w:lineRule="auto"/>
        <w:ind w:left="879" w:right="156"/>
        <w:jc w:val="both"/>
        <w:rPr>
          <w:rFonts w:ascii="Hellix" w:eastAsia="Franklin Gothic Book" w:hAnsi="Hellix" w:cs="Franklin Gothic Book"/>
          <w:b/>
          <w:bCs/>
          <w:kern w:val="0"/>
          <w:sz w:val="18"/>
          <w:szCs w:val="24"/>
          <w:lang w:val="en-US"/>
          <w14:ligatures w14:val="none"/>
        </w:rPr>
      </w:pPr>
      <w:r w:rsidRPr="00DC7289">
        <w:rPr>
          <w:rFonts w:ascii="Hellix" w:eastAsia="Franklin Gothic Book" w:hAnsi="Hellix" w:cs="Franklin Gothic Book"/>
          <w:b/>
          <w:bCs/>
          <w:color w:val="1A1A1A"/>
          <w:kern w:val="0"/>
          <w:sz w:val="18"/>
          <w:szCs w:val="18"/>
          <w:lang w:val="en-US"/>
          <w14:ligatures w14:val="none"/>
        </w:rPr>
        <w:t>Accidents and incidents</w:t>
      </w:r>
    </w:p>
    <w:p w14:paraId="028D9EAA"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The Subcontractor will maintain an accident register in accordance with the requirements of the HSWA and will provide a copy to the Contractor on request. All accidents and incidents shall be reported to the Contractor in writing immediately. If any personnel associated with the Subcontractor requires medical treatment, this must be reported to the Contractor before leaving the site. The Subcontractor shall have a programme of offering alternative duties, including a light duties letter, for its personnel to return to work as early as possible following an accident or incident, as well as a designated company doctor for its personnel to access.</w:t>
      </w:r>
    </w:p>
    <w:p w14:paraId="0E0CA1A0" w14:textId="77777777" w:rsidR="00DC7289" w:rsidRPr="00DC7289" w:rsidRDefault="00DC7289" w:rsidP="00DC7289">
      <w:pPr>
        <w:widowControl w:val="0"/>
        <w:tabs>
          <w:tab w:val="left" w:pos="880"/>
        </w:tabs>
        <w:autoSpaceDE w:val="0"/>
        <w:autoSpaceDN w:val="0"/>
        <w:spacing w:before="101" w:after="0" w:line="300" w:lineRule="auto"/>
        <w:ind w:left="879" w:right="156"/>
        <w:jc w:val="both"/>
        <w:rPr>
          <w:rFonts w:ascii="Hellix" w:eastAsia="Franklin Gothic Book" w:hAnsi="Hellix" w:cs="Franklin Gothic Book"/>
          <w:b/>
          <w:bCs/>
          <w:kern w:val="0"/>
          <w:sz w:val="18"/>
          <w:szCs w:val="24"/>
          <w:lang w:val="en-US"/>
          <w14:ligatures w14:val="none"/>
        </w:rPr>
      </w:pPr>
      <w:r w:rsidRPr="00DC7289">
        <w:rPr>
          <w:rFonts w:ascii="Hellix" w:eastAsia="Franklin Gothic Book" w:hAnsi="Hellix" w:cs="Franklin Gothic Book"/>
          <w:b/>
          <w:bCs/>
          <w:kern w:val="0"/>
          <w:sz w:val="18"/>
          <w:szCs w:val="24"/>
          <w:lang w:val="en-US"/>
          <w14:ligatures w14:val="none"/>
        </w:rPr>
        <w:t>Notification and records</w:t>
      </w:r>
    </w:p>
    <w:p w14:paraId="15A11DA5"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color w:val="1A1A1A"/>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The Subcontractor shall notify WorkSafe of any notifiable work (under and in accordance with the Health and Safety in Employment Regulations 1995) to be undertaken and forward a copy of the notice to the Contractor prior to commencing work.</w:t>
      </w:r>
    </w:p>
    <w:p w14:paraId="60FAF4FE"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color w:val="1A1A1A"/>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All site health and safety-related paperwork and or online records will always be kept by the Subcontractor and made available to the Contractor. </w:t>
      </w:r>
    </w:p>
    <w:p w14:paraId="16959B01" w14:textId="77777777" w:rsidR="00DC7289" w:rsidRPr="00DC7289" w:rsidRDefault="00DC7289" w:rsidP="00DC7289">
      <w:pPr>
        <w:widowControl w:val="0"/>
        <w:tabs>
          <w:tab w:val="left" w:pos="880"/>
        </w:tabs>
        <w:autoSpaceDE w:val="0"/>
        <w:autoSpaceDN w:val="0"/>
        <w:spacing w:before="101" w:after="0" w:line="300" w:lineRule="auto"/>
        <w:ind w:left="879" w:right="156"/>
        <w:jc w:val="both"/>
        <w:rPr>
          <w:rFonts w:ascii="Hellix" w:eastAsia="Franklin Gothic Book" w:hAnsi="Hellix" w:cs="Franklin Gothic Book"/>
          <w:b/>
          <w:bCs/>
          <w:kern w:val="0"/>
          <w:sz w:val="18"/>
          <w:szCs w:val="24"/>
          <w:lang w:val="en-US"/>
          <w14:ligatures w14:val="none"/>
        </w:rPr>
      </w:pPr>
      <w:r w:rsidRPr="00DC7289">
        <w:rPr>
          <w:rFonts w:ascii="Hellix" w:eastAsia="Franklin Gothic Book" w:hAnsi="Hellix" w:cs="Franklin Gothic Book"/>
          <w:b/>
          <w:bCs/>
          <w:kern w:val="0"/>
          <w:sz w:val="18"/>
          <w:szCs w:val="24"/>
          <w:lang w:val="en-US"/>
          <w14:ligatures w14:val="none"/>
        </w:rPr>
        <w:t>Self-monitoring, audits and Contractor's rights</w:t>
      </w:r>
    </w:p>
    <w:p w14:paraId="046829F8"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The Subcontractor will conduct daily prestart meetings and, where required, weekly toolboxes. The Subcontractor will also conduct regular self-audits in accordance with its site-specific safety plan and otherwise as required by law. The Subcontractor will send the results of the self-audits to the Contractor as soon as they are completed. All required actions arising from self-audits must be completed in a timely manner. </w:t>
      </w:r>
    </w:p>
    <w:p w14:paraId="2B1EAFD7"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The Contractor shall be entitled at any time to audit the Subcontractor's controls and procedures to ensure compliance with its site-specific safety plan and other health and safety obligations. The Subcontractor must immediately comply with all requests and requirements of the Contractor in relation to or in connection with any such audit.  </w:t>
      </w:r>
    </w:p>
    <w:p w14:paraId="534C8D0B"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If the Contractor believes, through an audit or otherwise, that the Subcontractor has failed to comply with its obligations, the Contractor may advise the Subcontractor and may: </w:t>
      </w:r>
    </w:p>
    <w:p w14:paraId="3ACBB2D7"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 xml:space="preserve">issue the Subcontractor an "Unsatisfactory Practices Notice" recording issues and required </w:t>
      </w:r>
      <w:proofErr w:type="gramStart"/>
      <w:r w:rsidRPr="00DC7289">
        <w:rPr>
          <w:rFonts w:ascii="Hellix" w:eastAsia="Franklin Gothic Book" w:hAnsi="Hellix" w:cs="Franklin Gothic Book"/>
          <w:color w:val="1A1A1A"/>
          <w:kern w:val="0"/>
          <w:sz w:val="18"/>
          <w:szCs w:val="18"/>
          <w:lang w:val="en-US"/>
          <w14:ligatures w14:val="none"/>
        </w:rPr>
        <w:t>actions;</w:t>
      </w:r>
      <w:proofErr w:type="gramEnd"/>
    </w:p>
    <w:p w14:paraId="3398C5C3"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require the Subcontractor to engage an independent auditor (as agreed by the Contractor) to ensure that the Subcontractor is complying with its obligations (the cost of which will be borne by the Subcontractor); and/or</w:t>
      </w:r>
    </w:p>
    <w:p w14:paraId="06E793A6" w14:textId="77777777" w:rsidR="00DC7289" w:rsidRPr="00DC7289" w:rsidRDefault="00DC7289" w:rsidP="00DC7289">
      <w:pPr>
        <w:widowControl w:val="0"/>
        <w:numPr>
          <w:ilvl w:val="2"/>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instruct the Subcontractor to cease or not commence the Subcontract Works or part of the Subcontract Works until </w:t>
      </w:r>
      <w:r w:rsidRPr="00DC7289">
        <w:rPr>
          <w:rFonts w:ascii="Hellix" w:eastAsia="Franklin Gothic Book" w:hAnsi="Hellix" w:cs="Franklin Gothic Book"/>
          <w:kern w:val="0"/>
          <w:sz w:val="18"/>
          <w:szCs w:val="24"/>
          <w:lang w:val="en-US"/>
          <w14:ligatures w14:val="none"/>
        </w:rPr>
        <w:lastRenderedPageBreak/>
        <w:t xml:space="preserve">the Subcontractor </w:t>
      </w:r>
      <w:bookmarkStart w:id="2" w:name="_Hlk158887070"/>
      <w:r w:rsidRPr="00DC7289">
        <w:rPr>
          <w:rFonts w:ascii="Hellix" w:eastAsia="Franklin Gothic Book" w:hAnsi="Hellix" w:cs="Franklin Gothic Book"/>
          <w:kern w:val="0"/>
          <w:sz w:val="18"/>
          <w:szCs w:val="24"/>
          <w:lang w:val="en-US"/>
          <w14:ligatures w14:val="none"/>
        </w:rPr>
        <w:t>is compliant</w:t>
      </w:r>
      <w:bookmarkEnd w:id="2"/>
      <w:r w:rsidRPr="00DC7289">
        <w:rPr>
          <w:rFonts w:ascii="Hellix" w:eastAsia="Franklin Gothic Book" w:hAnsi="Hellix" w:cs="Franklin Gothic Book"/>
          <w:kern w:val="0"/>
          <w:sz w:val="18"/>
          <w:szCs w:val="24"/>
          <w:lang w:val="en-US"/>
          <w14:ligatures w14:val="none"/>
        </w:rPr>
        <w:t xml:space="preserve"> (and such instruction will not constitute a variation).</w:t>
      </w:r>
    </w:p>
    <w:p w14:paraId="7D17F78E"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To the fullest extent permitted by law, the Subcontractor shall indemnify the Contractor for all damages, costs and expenses arising out of any claim made by any party against the Contractor for breach of any health and safety obligations, statutory or otherwise because of any action or inaction on the part of the Subcontractor, its employees or other persons the Subcontractor has engaged.</w:t>
      </w:r>
    </w:p>
    <w:p w14:paraId="1B8101E4" w14:textId="77777777" w:rsidR="00DC7289" w:rsidRPr="00DC7289" w:rsidRDefault="00DC7289" w:rsidP="00DC7289">
      <w:pPr>
        <w:widowControl w:val="0"/>
        <w:numPr>
          <w:ilvl w:val="1"/>
          <w:numId w:val="14"/>
        </w:numPr>
        <w:tabs>
          <w:tab w:val="left" w:pos="880"/>
        </w:tabs>
        <w:autoSpaceDE w:val="0"/>
        <w:autoSpaceDN w:val="0"/>
        <w:spacing w:before="101"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color w:val="1A1A1A"/>
          <w:kern w:val="0"/>
          <w:sz w:val="18"/>
          <w:szCs w:val="18"/>
          <w:lang w:val="en-US"/>
          <w14:ligatures w14:val="none"/>
        </w:rPr>
        <w:t>The Contractor shall be entitled to retain out of any payments which would otherwise be payable to the Subcontractor such monies as the Contractor may require to meet any claims, demands, proceedings, damages, costs, losses and expenses arising from and in connection with the Subcontractor's breach of its health and safety obligations.</w:t>
      </w:r>
    </w:p>
    <w:p w14:paraId="3F3252AF" w14:textId="77777777" w:rsidR="00DC7289" w:rsidRPr="00DC7289" w:rsidRDefault="00DC7289" w:rsidP="00DC7289">
      <w:pPr>
        <w:widowControl w:val="0"/>
        <w:autoSpaceDE w:val="0"/>
        <w:autoSpaceDN w:val="0"/>
        <w:spacing w:before="44" w:after="0" w:line="302" w:lineRule="auto"/>
        <w:ind w:left="516"/>
        <w:rPr>
          <w:rFonts w:ascii="Hellix" w:eastAsia="Franklin Gothic Book" w:hAnsi="Hellix" w:cs="Franklin Gothic Book"/>
          <w:color w:val="1A1A1A"/>
          <w:kern w:val="0"/>
          <w:sz w:val="18"/>
          <w:szCs w:val="18"/>
          <w:lang w:val="en-US"/>
          <w14:ligatures w14:val="none"/>
        </w:rPr>
      </w:pPr>
    </w:p>
    <w:p w14:paraId="089AC8A9" w14:textId="77777777" w:rsidR="00DC7289" w:rsidRPr="00DC7289" w:rsidRDefault="00DC7289" w:rsidP="00DC7289">
      <w:pPr>
        <w:widowControl w:val="0"/>
        <w:numPr>
          <w:ilvl w:val="0"/>
          <w:numId w:val="14"/>
        </w:numPr>
        <w:tabs>
          <w:tab w:val="left" w:pos="520"/>
        </w:tabs>
        <w:autoSpaceDE w:val="0"/>
        <w:autoSpaceDN w:val="0"/>
        <w:spacing w:before="141"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HOURS</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OF</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spacing w:val="-4"/>
          <w:kern w:val="0"/>
          <w:sz w:val="18"/>
          <w:szCs w:val="18"/>
          <w:lang w:val="en-US"/>
          <w14:ligatures w14:val="none"/>
        </w:rPr>
        <w:t>WORK</w:t>
      </w:r>
    </w:p>
    <w:p w14:paraId="3510C101" w14:textId="77777777" w:rsidR="00DC7289" w:rsidRPr="00DC7289" w:rsidRDefault="00DC7289" w:rsidP="00DC7289">
      <w:pPr>
        <w:widowControl w:val="0"/>
        <w:autoSpaceDE w:val="0"/>
        <w:autoSpaceDN w:val="0"/>
        <w:spacing w:before="47" w:after="0" w:line="297" w:lineRule="auto"/>
        <w:ind w:left="519"/>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No</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part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of</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Works</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shall</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be executed</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by</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Subcontractor</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outside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working hours</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nominated</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Head</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Contract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unless</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express</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approval of the Contractor has first been obtained.</w:t>
      </w:r>
    </w:p>
    <w:p w14:paraId="5EC91363" w14:textId="77777777" w:rsidR="00DC7289" w:rsidRPr="00DC7289" w:rsidRDefault="00DC7289" w:rsidP="00DC7289">
      <w:pPr>
        <w:widowControl w:val="0"/>
        <w:numPr>
          <w:ilvl w:val="0"/>
          <w:numId w:val="14"/>
        </w:numPr>
        <w:tabs>
          <w:tab w:val="left" w:pos="520"/>
        </w:tabs>
        <w:autoSpaceDE w:val="0"/>
        <w:autoSpaceDN w:val="0"/>
        <w:spacing w:before="101"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INDUSTRIAL</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RELATIONS</w:t>
      </w:r>
    </w:p>
    <w:p w14:paraId="62F99681" w14:textId="77777777" w:rsidR="00DC7289" w:rsidRPr="00DC7289" w:rsidRDefault="00DC7289" w:rsidP="00DC7289">
      <w:pPr>
        <w:widowControl w:val="0"/>
        <w:autoSpaceDE w:val="0"/>
        <w:autoSpaceDN w:val="0"/>
        <w:spacing w:before="44" w:after="0" w:line="302" w:lineRule="auto"/>
        <w:ind w:left="519" w:right="156"/>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9"/>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Contractor</w:t>
      </w:r>
      <w:r w:rsidRPr="00DC7289">
        <w:rPr>
          <w:rFonts w:ascii="Hellix" w:eastAsia="Franklin Gothic Book" w:hAnsi="Hellix" w:cs="Franklin Gothic Book"/>
          <w:spacing w:val="-9"/>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shall</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approve</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all</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industrial</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relations</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agreements</w:t>
      </w:r>
      <w:r w:rsidRPr="00DC7289">
        <w:rPr>
          <w:rFonts w:ascii="Hellix" w:eastAsia="Franklin Gothic Book" w:hAnsi="Hellix" w:cs="Franklin Gothic Book"/>
          <w:spacing w:val="-9"/>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9"/>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other</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related</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matters</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including</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recruitment</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9"/>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9"/>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Subcontractor</w:t>
      </w:r>
      <w:r w:rsidRPr="00DC7289">
        <w:rPr>
          <w:rFonts w:ascii="Hellix" w:eastAsia="Franklin Gothic Book" w:hAnsi="Hellix" w:cs="Franklin Gothic Book"/>
          <w:spacing w:val="-9"/>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shall</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consult</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with</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 Contractor on such matters prior to commencing the Subcontract Works.</w:t>
      </w:r>
    </w:p>
    <w:p w14:paraId="1C0FAF07" w14:textId="77777777" w:rsidR="00DC7289" w:rsidRPr="00DC7289" w:rsidRDefault="00DC7289" w:rsidP="00DC7289">
      <w:pPr>
        <w:widowControl w:val="0"/>
        <w:numPr>
          <w:ilvl w:val="0"/>
          <w:numId w:val="14"/>
        </w:numPr>
        <w:tabs>
          <w:tab w:val="left" w:pos="520"/>
        </w:tabs>
        <w:autoSpaceDE w:val="0"/>
        <w:autoSpaceDN w:val="0"/>
        <w:spacing w:before="117"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QUALITY</w:t>
      </w:r>
      <w:r w:rsidRPr="00DC7289">
        <w:rPr>
          <w:rFonts w:ascii="Hellix" w:eastAsia="Franklin Gothic Book" w:hAnsi="Hellix" w:cs="Franklin Gothic Book"/>
          <w:spacing w:val="-2"/>
          <w:kern w:val="0"/>
          <w:sz w:val="18"/>
          <w:szCs w:val="18"/>
          <w:lang w:val="en-US"/>
          <w14:ligatures w14:val="none"/>
        </w:rPr>
        <w:t xml:space="preserve"> ASSURANCE</w:t>
      </w:r>
    </w:p>
    <w:p w14:paraId="20BA630E" w14:textId="77777777" w:rsidR="00DC7289" w:rsidRPr="00DC7289" w:rsidRDefault="00DC7289" w:rsidP="00DC7289">
      <w:pPr>
        <w:widowControl w:val="0"/>
        <w:autoSpaceDE w:val="0"/>
        <w:autoSpaceDN w:val="0"/>
        <w:spacing w:before="46" w:after="0" w:line="297" w:lineRule="auto"/>
        <w:ind w:left="519" w:right="160"/>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Subcontractor</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agrees</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to</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be</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bound</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by,</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observe,</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perform</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comply</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with</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all</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quality</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assurance</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requirements</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of</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Contractor</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as</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more</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particularly</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detailed in the Contractor’s quality assurance procedures.</w:t>
      </w:r>
    </w:p>
    <w:p w14:paraId="2976DCD0" w14:textId="77777777" w:rsidR="00DC7289" w:rsidRPr="00DC7289" w:rsidRDefault="00DC7289" w:rsidP="00DC7289">
      <w:pPr>
        <w:widowControl w:val="0"/>
        <w:numPr>
          <w:ilvl w:val="0"/>
          <w:numId w:val="14"/>
        </w:numPr>
        <w:tabs>
          <w:tab w:val="left" w:pos="520"/>
        </w:tabs>
        <w:autoSpaceDE w:val="0"/>
        <w:autoSpaceDN w:val="0"/>
        <w:spacing w:before="124" w:after="0" w:line="240" w:lineRule="auto"/>
        <w:ind w:hanging="361"/>
        <w:outlineLvl w:val="2"/>
        <w:rPr>
          <w:rFonts w:ascii="Hellix" w:eastAsia="Franklin Gothic Book" w:hAnsi="Hellix" w:cs="Franklin Gothic Book"/>
          <w:kern w:val="0"/>
          <w:sz w:val="18"/>
          <w:szCs w:val="18"/>
          <w:lang w:val="en-US"/>
          <w14:ligatures w14:val="none"/>
        </w:rPr>
      </w:pPr>
      <w:bookmarkStart w:id="3" w:name="_Ref167281947"/>
      <w:r w:rsidRPr="00DC7289">
        <w:rPr>
          <w:rFonts w:ascii="Hellix" w:eastAsia="Franklin Gothic Book" w:hAnsi="Hellix" w:cs="Franklin Gothic Book"/>
          <w:kern w:val="0"/>
          <w:sz w:val="18"/>
          <w:szCs w:val="18"/>
          <w:lang w:val="en-US"/>
          <w14:ligatures w14:val="none"/>
        </w:rPr>
        <w:t>MODERN SLAVERY</w:t>
      </w:r>
      <w:bookmarkEnd w:id="3"/>
    </w:p>
    <w:p w14:paraId="5001F167" w14:textId="77777777" w:rsidR="00DC7289" w:rsidRPr="00DC7289" w:rsidRDefault="00DC7289" w:rsidP="00DC7289">
      <w:pPr>
        <w:widowControl w:val="0"/>
        <w:numPr>
          <w:ilvl w:val="1"/>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Without limiting the Subcontractor's other obligations under this Subcontract, including to carry out the Subcontract Works in accordance with all applicable laws, the Subcontractor will: </w:t>
      </w:r>
    </w:p>
    <w:p w14:paraId="7596CE16" w14:textId="77777777" w:rsidR="00DC7289" w:rsidRPr="00DC7289" w:rsidRDefault="00DC7289" w:rsidP="00DC7289">
      <w:pPr>
        <w:widowControl w:val="0"/>
        <w:numPr>
          <w:ilvl w:val="2"/>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comply with all applicable laws, statutes, and regulations relating to modern slavery that are from time to time in force (“Modern Slavery Laws”), and have and maintain throughout the Subcontract its own policies and procedures to ensure its compliance with Modern Slavery </w:t>
      </w:r>
      <w:proofErr w:type="gramStart"/>
      <w:r w:rsidRPr="00DC7289">
        <w:rPr>
          <w:rFonts w:ascii="Hellix" w:eastAsia="Franklin Gothic Book" w:hAnsi="Hellix" w:cs="Franklin Gothic Book"/>
          <w:kern w:val="0"/>
          <w:sz w:val="18"/>
          <w:szCs w:val="18"/>
          <w:lang w:val="en-US"/>
          <w14:ligatures w14:val="none"/>
        </w:rPr>
        <w:t>Laws;</w:t>
      </w:r>
      <w:proofErr w:type="gramEnd"/>
    </w:p>
    <w:p w14:paraId="356D21BF" w14:textId="77777777" w:rsidR="00DC7289" w:rsidRPr="00DC7289" w:rsidRDefault="00DC7289" w:rsidP="00DC7289">
      <w:pPr>
        <w:widowControl w:val="0"/>
        <w:numPr>
          <w:ilvl w:val="2"/>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fully and accurately complete and return any modern slavery due diligence questionnaire as reasonably required by the </w:t>
      </w:r>
      <w:proofErr w:type="gramStart"/>
      <w:r w:rsidRPr="00DC7289">
        <w:rPr>
          <w:rFonts w:ascii="Hellix" w:eastAsia="Franklin Gothic Book" w:hAnsi="Hellix" w:cs="Franklin Gothic Book"/>
          <w:kern w:val="0"/>
          <w:sz w:val="18"/>
          <w:szCs w:val="18"/>
          <w:lang w:val="en-US"/>
          <w14:ligatures w14:val="none"/>
        </w:rPr>
        <w:t>Contractor;</w:t>
      </w:r>
      <w:proofErr w:type="gramEnd"/>
    </w:p>
    <w:p w14:paraId="36B46AB0" w14:textId="77777777" w:rsidR="00DC7289" w:rsidRPr="00DC7289" w:rsidRDefault="00DC7289" w:rsidP="00DC7289">
      <w:pPr>
        <w:widowControl w:val="0"/>
        <w:numPr>
          <w:ilvl w:val="2"/>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inform the Contractor immediately in writing of any actual or suspected incidents of modern slavery in its operations or supply chains of which it becomes aware; and</w:t>
      </w:r>
    </w:p>
    <w:p w14:paraId="426DB4A9" w14:textId="77777777" w:rsidR="00DC7289" w:rsidRPr="00DC7289" w:rsidRDefault="00DC7289" w:rsidP="00DC7289">
      <w:pPr>
        <w:widowControl w:val="0"/>
        <w:numPr>
          <w:ilvl w:val="2"/>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without limiting subclause (a)(iii) above, provide reports as (and in a form) reasonably required by the Contractor to enable the Contractor to meet its objectives and obligations relating to modern slavery. Such reports may include:</w:t>
      </w:r>
    </w:p>
    <w:p w14:paraId="05B87F41" w14:textId="77777777" w:rsidR="00DC7289" w:rsidRPr="00DC7289" w:rsidRDefault="00DC7289" w:rsidP="00DC7289">
      <w:pPr>
        <w:widowControl w:val="0"/>
        <w:numPr>
          <w:ilvl w:val="4"/>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disclosure of any risks identified by the Subcontractor across the Subcontractor's operations and supply chains and steps to address those risks; and</w:t>
      </w:r>
    </w:p>
    <w:p w14:paraId="11F69B83" w14:textId="77777777" w:rsidR="00DC7289" w:rsidRPr="00DC7289" w:rsidRDefault="00DC7289" w:rsidP="00DC7289">
      <w:pPr>
        <w:widowControl w:val="0"/>
        <w:numPr>
          <w:ilvl w:val="4"/>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any actual or suspected incidents where the Subcontractor has become aware of modern slavery in its operations or supply chains and the actions taken.</w:t>
      </w:r>
    </w:p>
    <w:p w14:paraId="3CB89B39" w14:textId="77777777" w:rsidR="00DC7289" w:rsidRPr="00DC7289" w:rsidRDefault="00DC7289" w:rsidP="00DC7289">
      <w:pPr>
        <w:widowControl w:val="0"/>
        <w:numPr>
          <w:ilvl w:val="4"/>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documents relating to any recruitment fees payable by the Subcontractor or the Subcontractor’s workers to any overseas recruitment agency.</w:t>
      </w:r>
    </w:p>
    <w:p w14:paraId="1127C11C" w14:textId="77777777" w:rsidR="00DC7289" w:rsidRPr="00DC7289" w:rsidRDefault="00DC7289" w:rsidP="00DC7289">
      <w:pPr>
        <w:widowControl w:val="0"/>
        <w:numPr>
          <w:ilvl w:val="1"/>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The Subcontractor warrants on a continuing basis that neither it nor any of its officers, employees or other persons associated with it:</w:t>
      </w:r>
    </w:p>
    <w:p w14:paraId="3D281C20" w14:textId="77777777" w:rsidR="00DC7289" w:rsidRPr="00DC7289" w:rsidRDefault="00DC7289" w:rsidP="00DC7289">
      <w:pPr>
        <w:widowControl w:val="0"/>
        <w:numPr>
          <w:ilvl w:val="2"/>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have been convicted of any offence involving modern slavery, either domestic or overseas; or </w:t>
      </w:r>
    </w:p>
    <w:p w14:paraId="46CBC001" w14:textId="77777777" w:rsidR="00DC7289" w:rsidRPr="00DC7289" w:rsidRDefault="00DC7289" w:rsidP="00DC7289">
      <w:pPr>
        <w:widowControl w:val="0"/>
        <w:numPr>
          <w:ilvl w:val="2"/>
          <w:numId w:val="14"/>
        </w:numPr>
        <w:tabs>
          <w:tab w:val="left" w:pos="520"/>
        </w:tabs>
        <w:autoSpaceDE w:val="0"/>
        <w:autoSpaceDN w:val="0"/>
        <w:spacing w:before="124"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have been or are the subject of any investigation, inquiry, or enforcement proceedings by any governmental, administrative or regulatory body regarding any offence or alleged offence of or in connection with modern slavery, either domestic or overseas.</w:t>
      </w:r>
    </w:p>
    <w:p w14:paraId="1191D20A" w14:textId="77777777" w:rsidR="00DC7289" w:rsidRPr="00DC7289" w:rsidRDefault="00DC7289" w:rsidP="00DC7289">
      <w:pPr>
        <w:widowControl w:val="0"/>
        <w:numPr>
          <w:ilvl w:val="0"/>
          <w:numId w:val="14"/>
        </w:numPr>
        <w:tabs>
          <w:tab w:val="left" w:pos="520"/>
        </w:tabs>
        <w:autoSpaceDE w:val="0"/>
        <w:autoSpaceDN w:val="0"/>
        <w:spacing w:before="124" w:after="0" w:line="240" w:lineRule="auto"/>
        <w:ind w:hanging="361"/>
        <w:outlineLvl w:val="2"/>
        <w:rPr>
          <w:rFonts w:ascii="Hellix" w:eastAsia="Franklin Gothic Book" w:hAnsi="Hellix" w:cs="Franklin Gothic Book"/>
          <w:kern w:val="0"/>
          <w:sz w:val="18"/>
          <w:szCs w:val="18"/>
          <w:lang w:val="en-US"/>
          <w14:ligatures w14:val="none"/>
        </w:rPr>
      </w:pPr>
      <w:bookmarkStart w:id="4" w:name="_Ref170229654"/>
      <w:r w:rsidRPr="00DC7289">
        <w:rPr>
          <w:rFonts w:ascii="Hellix" w:eastAsia="Franklin Gothic Book" w:hAnsi="Hellix" w:cs="Franklin Gothic Book"/>
          <w:kern w:val="0"/>
          <w:sz w:val="18"/>
          <w:szCs w:val="18"/>
          <w:lang w:val="en-US"/>
          <w14:ligatures w14:val="none"/>
        </w:rPr>
        <w:t>ANTI-BRIBERY</w:t>
      </w:r>
      <w:bookmarkEnd w:id="4"/>
    </w:p>
    <w:p w14:paraId="22337DC9" w14:textId="77777777" w:rsidR="00DC7289" w:rsidRPr="00DC7289" w:rsidRDefault="00DC7289" w:rsidP="00DC7289">
      <w:pPr>
        <w:widowControl w:val="0"/>
        <w:numPr>
          <w:ilvl w:val="1"/>
          <w:numId w:val="14"/>
        </w:numPr>
        <w:tabs>
          <w:tab w:val="left" w:pos="818"/>
        </w:tabs>
        <w:autoSpaceDE w:val="0"/>
        <w:autoSpaceDN w:val="0"/>
        <w:spacing w:after="0" w:line="240" w:lineRule="auto"/>
        <w:jc w:val="both"/>
        <w:rPr>
          <w:rFonts w:ascii="Hellix" w:eastAsia="Franklin Gothic Book" w:hAnsi="Hellix" w:cs="Franklin Gothic Book"/>
          <w:kern w:val="0"/>
          <w:sz w:val="18"/>
          <w:szCs w:val="18"/>
          <w:lang w:val="en-US"/>
          <w14:ligatures w14:val="none"/>
        </w:rPr>
      </w:pPr>
      <w:bookmarkStart w:id="5" w:name="_Ref170229645"/>
      <w:r w:rsidRPr="00DC7289">
        <w:rPr>
          <w:rFonts w:ascii="Hellix" w:eastAsia="Franklin Gothic Book" w:hAnsi="Hellix" w:cs="Franklin Gothic Book"/>
          <w:kern w:val="0"/>
          <w:sz w:val="18"/>
          <w:szCs w:val="18"/>
          <w:lang w:val="en-US"/>
          <w14:ligatures w14:val="none"/>
        </w:rPr>
        <w:t>The Subcontractor shall during the term of this agreement:</w:t>
      </w:r>
      <w:bookmarkEnd w:id="5"/>
    </w:p>
    <w:p w14:paraId="2C6D4BAE" w14:textId="77777777" w:rsidR="00DC7289" w:rsidRPr="00DC7289" w:rsidRDefault="00DC7289" w:rsidP="00DC7289">
      <w:pPr>
        <w:widowControl w:val="0"/>
        <w:numPr>
          <w:ilvl w:val="2"/>
          <w:numId w:val="14"/>
        </w:numPr>
        <w:tabs>
          <w:tab w:val="left" w:pos="520"/>
        </w:tabs>
        <w:autoSpaceDE w:val="0"/>
        <w:autoSpaceDN w:val="0"/>
        <w:spacing w:before="120" w:after="0" w:line="240" w:lineRule="auto"/>
        <w:outlineLvl w:val="2"/>
        <w:rPr>
          <w:rFonts w:ascii="Hellix" w:eastAsia="Franklin Gothic Book" w:hAnsi="Hellix" w:cs="Franklin Gothic Book"/>
          <w:kern w:val="0"/>
          <w:sz w:val="18"/>
          <w:szCs w:val="18"/>
          <w:lang w:val="en-US"/>
          <w14:ligatures w14:val="none"/>
        </w:rPr>
      </w:pPr>
      <w:bookmarkStart w:id="6" w:name="_bookmark1"/>
      <w:bookmarkStart w:id="7" w:name="_Ref170230928"/>
      <w:bookmarkEnd w:id="6"/>
      <w:r w:rsidRPr="00DC7289">
        <w:rPr>
          <w:rFonts w:ascii="Hellix" w:eastAsia="Franklin Gothic Book" w:hAnsi="Hellix" w:cs="Franklin Gothic Book"/>
          <w:kern w:val="0"/>
          <w:sz w:val="18"/>
          <w:szCs w:val="18"/>
          <w:lang w:val="en-US"/>
          <w14:ligatures w14:val="none"/>
        </w:rPr>
        <w:t xml:space="preserve">comply with all applicable laws, statutes, regulations relating to anti-bribery and anti- </w:t>
      </w:r>
      <w:proofErr w:type="gramStart"/>
      <w:r w:rsidRPr="00DC7289">
        <w:rPr>
          <w:rFonts w:ascii="Hellix" w:eastAsia="Franklin Gothic Book" w:hAnsi="Hellix" w:cs="Franklin Gothic Book"/>
          <w:kern w:val="0"/>
          <w:sz w:val="18"/>
          <w:szCs w:val="18"/>
          <w:lang w:val="en-US"/>
          <w14:ligatures w14:val="none"/>
        </w:rPr>
        <w:t>corruption;</w:t>
      </w:r>
      <w:bookmarkEnd w:id="7"/>
      <w:proofErr w:type="gramEnd"/>
    </w:p>
    <w:p w14:paraId="77FD2CDF" w14:textId="77777777" w:rsidR="00DC7289" w:rsidRPr="00DC7289" w:rsidRDefault="00DC7289" w:rsidP="00DC7289">
      <w:pPr>
        <w:widowControl w:val="0"/>
        <w:numPr>
          <w:ilvl w:val="2"/>
          <w:numId w:val="14"/>
        </w:numPr>
        <w:tabs>
          <w:tab w:val="left" w:pos="520"/>
        </w:tabs>
        <w:autoSpaceDE w:val="0"/>
        <w:autoSpaceDN w:val="0"/>
        <w:spacing w:before="120" w:after="0" w:line="240" w:lineRule="auto"/>
        <w:outlineLvl w:val="2"/>
        <w:rPr>
          <w:rFonts w:ascii="Hellix" w:eastAsia="Franklin Gothic Book" w:hAnsi="Hellix" w:cs="Franklin Gothic Book"/>
          <w:kern w:val="0"/>
          <w:sz w:val="18"/>
          <w:szCs w:val="18"/>
          <w:lang w:val="en-US"/>
          <w14:ligatures w14:val="none"/>
        </w:rPr>
      </w:pPr>
      <w:bookmarkStart w:id="8" w:name="_Ref170230940"/>
      <w:r w:rsidRPr="00DC7289">
        <w:rPr>
          <w:rFonts w:ascii="Hellix" w:eastAsia="Franklin Gothic Book" w:hAnsi="Hellix" w:cs="Franklin Gothic Book"/>
          <w:kern w:val="0"/>
          <w:sz w:val="18"/>
          <w:szCs w:val="18"/>
          <w:lang w:val="en-US"/>
          <w14:ligatures w14:val="none"/>
        </w:rPr>
        <w:t xml:space="preserve">abide by the principles set out in the Contractors’ Code of Conduct, and anti-bribery statement and other ethics </w:t>
      </w:r>
      <w:r w:rsidRPr="00DC7289">
        <w:rPr>
          <w:rFonts w:ascii="Hellix" w:eastAsia="Franklin Gothic Book" w:hAnsi="Hellix" w:cs="Franklin Gothic Book"/>
          <w:kern w:val="0"/>
          <w:sz w:val="18"/>
          <w:szCs w:val="18"/>
          <w:lang w:val="en-US"/>
          <w14:ligatures w14:val="none"/>
        </w:rPr>
        <w:lastRenderedPageBreak/>
        <w:t xml:space="preserve">policies as set out Contractor’s website </w:t>
      </w:r>
      <w:hyperlink r:id="rId23">
        <w:r w:rsidRPr="00DC7289">
          <w:rPr>
            <w:rFonts w:ascii="Hellix" w:eastAsia="Franklin Gothic Book" w:hAnsi="Hellix" w:cs="Franklin Gothic Book"/>
            <w:kern w:val="0"/>
            <w:sz w:val="18"/>
            <w:szCs w:val="18"/>
            <w:lang w:val="en-US"/>
            <w14:ligatures w14:val="none"/>
          </w:rPr>
          <w:t>ocs.com/ocs-</w:t>
        </w:r>
      </w:hyperlink>
      <w:r w:rsidRPr="00DC7289">
        <w:rPr>
          <w:rFonts w:ascii="Hellix" w:eastAsia="Franklin Gothic Book" w:hAnsi="Hellix" w:cs="Franklin Gothic Book"/>
          <w:kern w:val="0"/>
          <w:sz w:val="18"/>
          <w:szCs w:val="18"/>
          <w:lang w:val="en-US"/>
          <w14:ligatures w14:val="none"/>
        </w:rPr>
        <w:t xml:space="preserve"> </w:t>
      </w:r>
      <w:hyperlink r:id="rId24">
        <w:r w:rsidRPr="00DC7289">
          <w:rPr>
            <w:rFonts w:ascii="Hellix" w:eastAsia="Franklin Gothic Book" w:hAnsi="Hellix" w:cs="Franklin Gothic Book"/>
            <w:kern w:val="0"/>
            <w:sz w:val="18"/>
            <w:szCs w:val="18"/>
            <w:lang w:val="en-US"/>
            <w14:ligatures w14:val="none"/>
          </w:rPr>
          <w:t>policies.</w:t>
        </w:r>
      </w:hyperlink>
      <w:bookmarkEnd w:id="8"/>
    </w:p>
    <w:p w14:paraId="46AF5EF9" w14:textId="25230CA3" w:rsidR="00DC7289" w:rsidRPr="00DC7289" w:rsidRDefault="00DC7289" w:rsidP="00DC7289">
      <w:pPr>
        <w:widowControl w:val="0"/>
        <w:numPr>
          <w:ilvl w:val="2"/>
          <w:numId w:val="14"/>
        </w:numPr>
        <w:tabs>
          <w:tab w:val="left" w:pos="520"/>
        </w:tabs>
        <w:autoSpaceDE w:val="0"/>
        <w:autoSpaceDN w:val="0"/>
        <w:spacing w:before="120"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establish, maintain and enforce its own policies and procedures, to ensure compliance with clauses </w:t>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_Ref170229654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22)</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_Ref170229645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a)</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_Ref170230928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i)</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t xml:space="preserve"> and </w:t>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_Ref170229654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22)</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_Ref170229645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a)</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_Ref170230940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ii)</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t xml:space="preserve"> throughout the term of this agreement;</w:t>
      </w:r>
    </w:p>
    <w:p w14:paraId="50DB48F4" w14:textId="7DE916A7" w:rsidR="00DC7289" w:rsidRPr="00DC7289" w:rsidRDefault="00DC7289" w:rsidP="00DC7289">
      <w:pPr>
        <w:widowControl w:val="0"/>
        <w:numPr>
          <w:ilvl w:val="2"/>
          <w:numId w:val="14"/>
        </w:numPr>
        <w:tabs>
          <w:tab w:val="left" w:pos="520"/>
        </w:tabs>
        <w:autoSpaceDE w:val="0"/>
        <w:autoSpaceDN w:val="0"/>
        <w:spacing w:before="120"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notify the Contractor (in writing) if it becomes aware of any breach of </w:t>
      </w:r>
      <w:hyperlink w:anchor="_bookmark1" w:history="1">
        <w:r w:rsidRPr="00DC7289">
          <w:rPr>
            <w:rFonts w:ascii="Hellix" w:eastAsia="Franklin Gothic Book" w:hAnsi="Hellix" w:cs="Franklin Gothic Book"/>
            <w:kern w:val="0"/>
            <w:sz w:val="18"/>
            <w:szCs w:val="18"/>
            <w:lang w:val="en-US"/>
            <w14:ligatures w14:val="none"/>
          </w:rPr>
          <w:t>clause</w:t>
        </w:r>
      </w:hyperlink>
      <w:r w:rsidRPr="00DC7289">
        <w:rPr>
          <w:rFonts w:ascii="Hellix" w:eastAsia="Franklin Gothic Book" w:hAnsi="Hellix" w:cs="Franklin Gothic Book"/>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_Ref170229654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22)</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_Ref170229645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a)</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_Ref170230928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i)</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t xml:space="preserve"> and/or clause </w:t>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_Ref170229654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22)</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_Ref170229645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a)</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_Ref170230940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ii)</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t xml:space="preserve"> or has reason to believe that it has received a request or demand for any undue financial or other advantage in connection with the performance of this agreement; and</w:t>
      </w:r>
    </w:p>
    <w:p w14:paraId="078A91F5" w14:textId="77777777" w:rsidR="00DC7289" w:rsidRPr="00DC7289" w:rsidRDefault="00DC7289" w:rsidP="00DC7289">
      <w:pPr>
        <w:widowControl w:val="0"/>
        <w:numPr>
          <w:ilvl w:val="2"/>
          <w:numId w:val="14"/>
        </w:numPr>
        <w:tabs>
          <w:tab w:val="left" w:pos="520"/>
        </w:tabs>
        <w:autoSpaceDE w:val="0"/>
        <w:autoSpaceDN w:val="0"/>
        <w:spacing w:before="120" w:after="0" w:line="240" w:lineRule="auto"/>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notify the Contractor (in writing) if a foreign public official becomes an officer or employee of the Subcontractor or acquires a direct or indirect interest in the Subcontractor, and the Subcontractor warrants that it has no foreign public officials as direct or indirect owners, officers or employees at the date of this agreement.</w:t>
      </w:r>
    </w:p>
    <w:p w14:paraId="6A0E2B42" w14:textId="75B5CCB1" w:rsidR="00DC7289" w:rsidRPr="00DC7289" w:rsidRDefault="00DC7289" w:rsidP="00DC7289">
      <w:pPr>
        <w:widowControl w:val="0"/>
        <w:numPr>
          <w:ilvl w:val="1"/>
          <w:numId w:val="14"/>
        </w:numPr>
        <w:autoSpaceDE w:val="0"/>
        <w:autoSpaceDN w:val="0"/>
        <w:spacing w:before="120" w:after="0" w:line="240" w:lineRule="auto"/>
        <w:ind w:hanging="363"/>
        <w:jc w:val="both"/>
        <w:rPr>
          <w:rFonts w:ascii="Hellix" w:eastAsia="Franklin Gothic Book" w:hAnsi="Hellix" w:cs="Franklin Gothic Book"/>
          <w:kern w:val="0"/>
          <w:sz w:val="18"/>
          <w:szCs w:val="18"/>
          <w:lang w:val="en-US"/>
          <w14:ligatures w14:val="none"/>
        </w:rPr>
      </w:pPr>
      <w:bookmarkStart w:id="9" w:name="_Ref170229666"/>
      <w:r w:rsidRPr="00DC7289">
        <w:rPr>
          <w:rFonts w:ascii="Hellix" w:eastAsia="Franklin Gothic Book" w:hAnsi="Hellix" w:cs="Franklin Gothic Book"/>
          <w:kern w:val="0"/>
          <w:sz w:val="18"/>
          <w:szCs w:val="18"/>
          <w:lang w:val="en-US"/>
          <w14:ligatures w14:val="none"/>
        </w:rPr>
        <w:t xml:space="preserve">The Subcontractor shall ensure that any of its agents, consultants, contractors, subcontractors or other persons engaged in performance of the Subcontractors’s obligations under this agreement do so only based on a written contract which imposes on and secures from such person terms equivalent to those imposed on the Subcontractor in this </w:t>
      </w:r>
      <w:hyperlink w:anchor="_bookmark0" w:history="1">
        <w:r w:rsidRPr="00DC7289">
          <w:rPr>
            <w:rFonts w:ascii="Hellix" w:eastAsia="Franklin Gothic Book" w:hAnsi="Hellix" w:cs="Franklin Gothic Book"/>
            <w:kern w:val="0"/>
            <w:sz w:val="18"/>
            <w:szCs w:val="18"/>
            <w:lang w:val="en-US"/>
            <w14:ligatures w14:val="none"/>
          </w:rPr>
          <w:t>clause</w:t>
        </w:r>
      </w:hyperlink>
      <w:r w:rsidRPr="00DC7289">
        <w:rPr>
          <w:rFonts w:ascii="Hellix" w:eastAsia="Franklin Gothic Book" w:hAnsi="Hellix" w:cs="Franklin Gothic Book"/>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_Ref170229654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22)</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t xml:space="preserve"> (</w:t>
      </w:r>
      <w:r w:rsidRPr="00DC7289">
        <w:rPr>
          <w:rFonts w:ascii="Hellix" w:eastAsia="Franklin Gothic Book" w:hAnsi="Hellix" w:cs="Franklin Gothic Book"/>
          <w:b/>
          <w:bCs/>
          <w:kern w:val="0"/>
          <w:sz w:val="18"/>
          <w:szCs w:val="18"/>
          <w:lang w:val="en-US"/>
          <w14:ligatures w14:val="none"/>
        </w:rPr>
        <w:t>Relevant Terms</w:t>
      </w:r>
      <w:r w:rsidRPr="00DC7289">
        <w:rPr>
          <w:rFonts w:ascii="Hellix" w:eastAsia="Franklin Gothic Book" w:hAnsi="Hellix" w:cs="Franklin Gothic Book"/>
          <w:kern w:val="0"/>
          <w:sz w:val="18"/>
          <w:szCs w:val="18"/>
          <w:lang w:val="en-US"/>
          <w14:ligatures w14:val="none"/>
        </w:rPr>
        <w:t>). The Subcontractor shall be responsible for the observance and performance by such persons of the Relevant Terms and shall be directly liable to the Contractor for any breach by such persons of any of the Relevant Terms.</w:t>
      </w:r>
      <w:bookmarkEnd w:id="9"/>
    </w:p>
    <w:p w14:paraId="3C9E7937" w14:textId="6BB657BC" w:rsidR="00DC7289" w:rsidRPr="00DC7289" w:rsidRDefault="00DC7289" w:rsidP="00DC7289">
      <w:pPr>
        <w:widowControl w:val="0"/>
        <w:numPr>
          <w:ilvl w:val="1"/>
          <w:numId w:val="14"/>
        </w:numPr>
        <w:autoSpaceDE w:val="0"/>
        <w:autoSpaceDN w:val="0"/>
        <w:spacing w:before="120" w:after="0" w:line="240" w:lineRule="auto"/>
        <w:ind w:hanging="363"/>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 xml:space="preserve">Breach of this </w:t>
      </w:r>
      <w:hyperlink w:anchor="_bookmark0" w:history="1">
        <w:r w:rsidRPr="00DC7289">
          <w:rPr>
            <w:rFonts w:ascii="Hellix" w:eastAsia="Franklin Gothic Book" w:hAnsi="Hellix" w:cs="Franklin Gothic Book"/>
            <w:kern w:val="0"/>
            <w:sz w:val="18"/>
            <w:szCs w:val="18"/>
            <w:lang w:val="en-US"/>
            <w14:ligatures w14:val="none"/>
          </w:rPr>
          <w:t>clause</w:t>
        </w:r>
      </w:hyperlink>
      <w:r w:rsidRPr="00DC7289">
        <w:rPr>
          <w:rFonts w:ascii="Hellix" w:eastAsia="Franklin Gothic Book" w:hAnsi="Hellix" w:cs="Franklin Gothic Book"/>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_Ref170229654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r w:rsidR="000E5C27">
        <w:rPr>
          <w:rFonts w:ascii="Hellix" w:eastAsia="Franklin Gothic Book" w:hAnsi="Hellix" w:cs="Franklin Gothic Book"/>
          <w:kern w:val="0"/>
          <w:sz w:val="18"/>
          <w:szCs w:val="18"/>
          <w:lang w:val="en-US"/>
          <w14:ligatures w14:val="none"/>
        </w:rPr>
        <w:t>22)</w:t>
      </w:r>
      <w:r w:rsidRPr="00DC7289">
        <w:rPr>
          <w:rFonts w:ascii="Hellix" w:eastAsia="Franklin Gothic Book" w:hAnsi="Hellix" w:cs="Franklin Gothic Book"/>
          <w:kern w:val="0"/>
          <w:sz w:val="18"/>
          <w:szCs w:val="18"/>
          <w:lang w:val="en-US"/>
          <w14:ligatures w14:val="none"/>
        </w:rPr>
        <w:fldChar w:fldCharType="end"/>
      </w:r>
      <w:r w:rsidRPr="00DC7289">
        <w:rPr>
          <w:rFonts w:ascii="Hellix" w:eastAsia="Franklin Gothic Book" w:hAnsi="Hellix" w:cs="Franklin Gothic Book"/>
          <w:kern w:val="0"/>
          <w:sz w:val="18"/>
          <w:szCs w:val="18"/>
          <w:lang w:val="en-US"/>
          <w14:ligatures w14:val="none"/>
        </w:rPr>
        <w:t xml:space="preserve"> shall be deemed a material breach under clause  </w:t>
      </w:r>
      <w:r w:rsidRPr="00DC7289">
        <w:rPr>
          <w:rFonts w:ascii="Hellix" w:eastAsia="Franklin Gothic Book" w:hAnsi="Hellix" w:cs="Franklin Gothic Book"/>
          <w:kern w:val="0"/>
          <w:sz w:val="18"/>
          <w:szCs w:val="18"/>
          <w:lang w:val="en-US"/>
          <w14:ligatures w14:val="none"/>
        </w:rPr>
        <w:fldChar w:fldCharType="begin"/>
      </w:r>
      <w:r w:rsidRPr="00DC7289">
        <w:rPr>
          <w:rFonts w:ascii="Hellix" w:eastAsia="Franklin Gothic Book" w:hAnsi="Hellix" w:cs="Franklin Gothic Book"/>
          <w:kern w:val="0"/>
          <w:sz w:val="18"/>
          <w:szCs w:val="18"/>
          <w:lang w:val="en-US"/>
          <w14:ligatures w14:val="none"/>
        </w:rPr>
        <w:instrText xml:space="preserve"> REF _Ref170230299 \r \h </w:instrText>
      </w:r>
      <w:r w:rsidRPr="00DC7289">
        <w:rPr>
          <w:rFonts w:ascii="Hellix" w:eastAsia="Franklin Gothic Book" w:hAnsi="Hellix" w:cs="Franklin Gothic Book"/>
          <w:kern w:val="0"/>
          <w:sz w:val="18"/>
          <w:szCs w:val="18"/>
          <w:lang w:val="en-US"/>
          <w14:ligatures w14:val="none"/>
        </w:rPr>
      </w:r>
      <w:r w:rsidRPr="00DC7289">
        <w:rPr>
          <w:rFonts w:ascii="Hellix" w:eastAsia="Franklin Gothic Book" w:hAnsi="Hellix" w:cs="Franklin Gothic Book"/>
          <w:kern w:val="0"/>
          <w:sz w:val="18"/>
          <w:szCs w:val="18"/>
          <w:lang w:val="en-US"/>
          <w14:ligatures w14:val="none"/>
        </w:rPr>
        <w:fldChar w:fldCharType="separate"/>
      </w:r>
      <w:proofErr w:type="gramStart"/>
      <w:r w:rsidR="000E5C27">
        <w:rPr>
          <w:rFonts w:ascii="Hellix" w:eastAsia="Franklin Gothic Book" w:hAnsi="Hellix" w:cs="Franklin Gothic Book"/>
          <w:kern w:val="0"/>
          <w:sz w:val="18"/>
          <w:szCs w:val="18"/>
          <w:lang w:val="en-US"/>
          <w14:ligatures w14:val="none"/>
        </w:rPr>
        <w:t>23)a</w:t>
      </w:r>
      <w:proofErr w:type="gramEnd"/>
      <w:r w:rsidR="000E5C27">
        <w:rPr>
          <w:rFonts w:ascii="Hellix" w:eastAsia="Franklin Gothic Book" w:hAnsi="Hellix" w:cs="Franklin Gothic Book"/>
          <w:kern w:val="0"/>
          <w:sz w:val="18"/>
          <w:szCs w:val="18"/>
          <w:lang w:val="en-US"/>
          <w14:ligatures w14:val="none"/>
        </w:rPr>
        <w:t>)i)</w:t>
      </w:r>
      <w:r w:rsidRPr="00DC7289">
        <w:rPr>
          <w:rFonts w:ascii="Hellix" w:eastAsia="Franklin Gothic Book" w:hAnsi="Hellix" w:cs="Franklin Gothic Book"/>
          <w:kern w:val="0"/>
          <w:sz w:val="18"/>
          <w:szCs w:val="18"/>
          <w:lang w:val="en-US"/>
          <w14:ligatures w14:val="none"/>
        </w:rPr>
        <w:fldChar w:fldCharType="end"/>
      </w:r>
    </w:p>
    <w:p w14:paraId="269CFE96" w14:textId="77777777" w:rsidR="00DC7289" w:rsidRPr="00DC7289" w:rsidRDefault="00DC7289" w:rsidP="00DC7289">
      <w:pPr>
        <w:widowControl w:val="0"/>
        <w:numPr>
          <w:ilvl w:val="1"/>
          <w:numId w:val="14"/>
        </w:numPr>
        <w:autoSpaceDE w:val="0"/>
        <w:autoSpaceDN w:val="0"/>
        <w:spacing w:before="120" w:after="0" w:line="240" w:lineRule="auto"/>
        <w:ind w:hanging="363"/>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Without affecting any other right or remedy available, the Contractor may terminate this agreement immediately by giving notice to the Subcontractor if the Subcontractor breaches the terms of this clause.</w:t>
      </w:r>
    </w:p>
    <w:p w14:paraId="6FDF7E88" w14:textId="77777777" w:rsidR="00DC7289" w:rsidRPr="00DC7289" w:rsidRDefault="00DC7289" w:rsidP="00DC7289">
      <w:pPr>
        <w:widowControl w:val="0"/>
        <w:numPr>
          <w:ilvl w:val="1"/>
          <w:numId w:val="14"/>
        </w:numPr>
        <w:autoSpaceDE w:val="0"/>
        <w:autoSpaceDN w:val="0"/>
        <w:spacing w:before="120" w:after="0" w:line="240" w:lineRule="auto"/>
        <w:ind w:hanging="363"/>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The Subcontractor will indemnify and hold the Contractor harmless from and against any liability, claims, demands or expenses (including, without limitation, legal or other professional fees) arising from or relating to the Contractor’s non-compliance with this clause.</w:t>
      </w:r>
    </w:p>
    <w:p w14:paraId="6C061087" w14:textId="77777777" w:rsidR="00DC7289" w:rsidRPr="00DC7289" w:rsidRDefault="00DC7289" w:rsidP="00DC7289">
      <w:pPr>
        <w:widowControl w:val="0"/>
        <w:numPr>
          <w:ilvl w:val="0"/>
          <w:numId w:val="14"/>
        </w:numPr>
        <w:tabs>
          <w:tab w:val="left" w:pos="520"/>
        </w:tabs>
        <w:autoSpaceDE w:val="0"/>
        <w:autoSpaceDN w:val="0"/>
        <w:spacing w:before="124" w:after="0" w:line="240" w:lineRule="auto"/>
        <w:ind w:hanging="361"/>
        <w:outlineLvl w:val="2"/>
        <w:rPr>
          <w:rFonts w:ascii="Hellix" w:eastAsia="Franklin Gothic Book" w:hAnsi="Hellix" w:cs="Franklin Gothic Book"/>
          <w:kern w:val="0"/>
          <w:sz w:val="18"/>
          <w:szCs w:val="18"/>
          <w:lang w:val="en-US"/>
          <w14:ligatures w14:val="none"/>
        </w:rPr>
      </w:pPr>
      <w:bookmarkStart w:id="10" w:name="_Ref170230125"/>
      <w:r w:rsidRPr="00DC7289">
        <w:rPr>
          <w:rFonts w:ascii="Hellix" w:eastAsia="Franklin Gothic Book" w:hAnsi="Hellix" w:cs="Franklin Gothic Book"/>
          <w:kern w:val="0"/>
          <w:sz w:val="18"/>
          <w:szCs w:val="18"/>
          <w:lang w:val="en-US"/>
          <w14:ligatures w14:val="none"/>
        </w:rPr>
        <w:t>DEFAULT</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REMEDIES</w:t>
      </w:r>
      <w:bookmarkEnd w:id="10"/>
    </w:p>
    <w:p w14:paraId="3FB50540" w14:textId="77777777" w:rsidR="00DC7289" w:rsidRPr="00DC7289" w:rsidRDefault="00DC7289" w:rsidP="00DC7289">
      <w:pPr>
        <w:widowControl w:val="0"/>
        <w:numPr>
          <w:ilvl w:val="1"/>
          <w:numId w:val="14"/>
        </w:numPr>
        <w:tabs>
          <w:tab w:val="left" w:pos="879"/>
          <w:tab w:val="left" w:pos="880"/>
        </w:tabs>
        <w:autoSpaceDE w:val="0"/>
        <w:autoSpaceDN w:val="0"/>
        <w:spacing w:before="44" w:after="0" w:line="240" w:lineRule="auto"/>
        <w:jc w:val="both"/>
        <w:rPr>
          <w:rFonts w:ascii="Hellix" w:eastAsia="Franklin Gothic Book" w:hAnsi="Hellix" w:cs="Franklin Gothic Book"/>
          <w:kern w:val="0"/>
          <w:sz w:val="18"/>
          <w:szCs w:val="24"/>
          <w:lang w:val="en-US"/>
          <w14:ligatures w14:val="none"/>
        </w:rPr>
      </w:pPr>
      <w:bookmarkStart w:id="11" w:name="_Ref170230296"/>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make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default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following</w:t>
      </w:r>
      <w:r w:rsidRPr="00DC7289">
        <w:rPr>
          <w:rFonts w:ascii="Hellix" w:eastAsia="Franklin Gothic Book" w:hAnsi="Hellix" w:cs="Franklin Gothic Book"/>
          <w:spacing w:val="-2"/>
          <w:kern w:val="0"/>
          <w:sz w:val="18"/>
          <w:szCs w:val="24"/>
          <w:lang w:val="en-US"/>
          <w14:ligatures w14:val="none"/>
        </w:rPr>
        <w:t xml:space="preserve"> respects:</w:t>
      </w:r>
      <w:bookmarkEnd w:id="11"/>
    </w:p>
    <w:p w14:paraId="1E974BFB" w14:textId="34BC5920" w:rsidR="00DC7289" w:rsidRPr="00DC7289" w:rsidRDefault="00DC7289" w:rsidP="00DC7289">
      <w:pPr>
        <w:widowControl w:val="0"/>
        <w:numPr>
          <w:ilvl w:val="2"/>
          <w:numId w:val="14"/>
        </w:numPr>
        <w:tabs>
          <w:tab w:val="left" w:pos="1239"/>
          <w:tab w:val="left" w:pos="1240"/>
        </w:tabs>
        <w:autoSpaceDE w:val="0"/>
        <w:autoSpaceDN w:val="0"/>
        <w:spacing w:before="47" w:after="0" w:line="240" w:lineRule="auto"/>
        <w:ind w:left="1239" w:hanging="361"/>
        <w:jc w:val="both"/>
        <w:rPr>
          <w:rFonts w:ascii="Hellix" w:eastAsia="Franklin Gothic Book" w:hAnsi="Hellix" w:cs="Franklin Gothic Book"/>
          <w:kern w:val="0"/>
          <w:sz w:val="18"/>
          <w:szCs w:val="24"/>
          <w:lang w:val="en-US"/>
          <w14:ligatures w14:val="none"/>
        </w:rPr>
      </w:pPr>
      <w:bookmarkStart w:id="12" w:name="_Ref170230299"/>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fails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proceed</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Subcontract </w:t>
      </w:r>
      <w:r w:rsidRPr="00DC7289">
        <w:rPr>
          <w:rFonts w:ascii="Hellix" w:eastAsia="Franklin Gothic Book" w:hAnsi="Hellix" w:cs="Franklin Gothic Book"/>
          <w:kern w:val="0"/>
          <w:sz w:val="18"/>
          <w:szCs w:val="24"/>
          <w:lang w:val="en-US"/>
          <w14:ligatures w14:val="none"/>
        </w:rPr>
        <w:t>Works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reasonable</w:t>
      </w:r>
      <w:r w:rsidRPr="00DC7289">
        <w:rPr>
          <w:rFonts w:ascii="Hellix" w:eastAsia="Franklin Gothic Book" w:hAnsi="Hellix" w:cs="Franklin Gothic Book"/>
          <w:spacing w:val="-2"/>
          <w:kern w:val="0"/>
          <w:sz w:val="18"/>
          <w:szCs w:val="24"/>
          <w:lang w:val="en-US"/>
          <w14:ligatures w14:val="none"/>
        </w:rPr>
        <w:t xml:space="preserve"> diligence and otherwise </w:t>
      </w:r>
      <w:r w:rsidRPr="00DC7289">
        <w:rPr>
          <w:rFonts w:ascii="Hellix" w:eastAsia="Franklin Gothic Book" w:hAnsi="Hellix" w:cs="Franklin Gothic Book"/>
          <w:kern w:val="0"/>
          <w:sz w:val="18"/>
          <w:szCs w:val="24"/>
          <w:lang w:val="en-US"/>
          <w14:ligatures w14:val="none"/>
        </w:rPr>
        <w:t>in accordance with this Subcontract,</w:t>
      </w:r>
      <w:bookmarkStart w:id="13" w:name="_Hlk167281718"/>
      <w:r w:rsidRPr="00DC7289">
        <w:rPr>
          <w:rFonts w:ascii="Hellix" w:eastAsia="Franklin Gothic Book" w:hAnsi="Hellix" w:cs="Franklin Gothic Book"/>
          <w:kern w:val="0"/>
          <w:sz w:val="18"/>
          <w:szCs w:val="24"/>
          <w:lang w:val="en-US"/>
          <w14:ligatures w14:val="none"/>
        </w:rPr>
        <w:t xml:space="preserve"> is in material breach of the terms of this Subcontract</w:t>
      </w:r>
      <w:bookmarkEnd w:id="13"/>
      <w:r w:rsidRPr="00DC7289">
        <w:rPr>
          <w:rFonts w:ascii="Hellix" w:eastAsia="Franklin Gothic Book" w:hAnsi="Hellix" w:cs="Franklin Gothic Book"/>
          <w:kern w:val="0"/>
          <w:sz w:val="18"/>
          <w:szCs w:val="24"/>
          <w:lang w:val="en-US"/>
          <w14:ligatures w14:val="none"/>
        </w:rPr>
        <w:t xml:space="preserve"> (including without limitation any breach of clause </w:t>
      </w:r>
      <w:r w:rsidRPr="00DC7289">
        <w:rPr>
          <w:rFonts w:ascii="Hellix" w:eastAsia="Franklin Gothic Book" w:hAnsi="Hellix" w:cs="Franklin Gothic Book"/>
          <w:kern w:val="0"/>
          <w:sz w:val="18"/>
          <w:szCs w:val="24"/>
          <w:lang w:val="en-US"/>
          <w14:ligatures w14:val="none"/>
        </w:rPr>
        <w:fldChar w:fldCharType="begin"/>
      </w:r>
      <w:r w:rsidRPr="00DC7289">
        <w:rPr>
          <w:rFonts w:ascii="Hellix" w:eastAsia="Franklin Gothic Book" w:hAnsi="Hellix" w:cs="Franklin Gothic Book"/>
          <w:kern w:val="0"/>
          <w:sz w:val="18"/>
          <w:szCs w:val="24"/>
          <w:lang w:val="en-US"/>
          <w14:ligatures w14:val="none"/>
        </w:rPr>
        <w:instrText xml:space="preserve"> REF _Ref167281947 \r \h </w:instrText>
      </w:r>
      <w:r w:rsidRPr="00DC7289">
        <w:rPr>
          <w:rFonts w:ascii="Hellix" w:eastAsia="Franklin Gothic Book" w:hAnsi="Hellix" w:cs="Franklin Gothic Book"/>
          <w:kern w:val="0"/>
          <w:sz w:val="18"/>
          <w:szCs w:val="24"/>
          <w:lang w:val="en-US"/>
          <w14:ligatures w14:val="none"/>
        </w:rPr>
      </w:r>
      <w:r w:rsidRPr="00DC7289">
        <w:rPr>
          <w:rFonts w:ascii="Hellix" w:eastAsia="Franklin Gothic Book" w:hAnsi="Hellix" w:cs="Franklin Gothic Book"/>
          <w:kern w:val="0"/>
          <w:sz w:val="18"/>
          <w:szCs w:val="24"/>
          <w:lang w:val="en-US"/>
          <w14:ligatures w14:val="none"/>
        </w:rPr>
        <w:fldChar w:fldCharType="separate"/>
      </w:r>
      <w:r w:rsidR="000E5C27">
        <w:rPr>
          <w:rFonts w:ascii="Hellix" w:eastAsia="Franklin Gothic Book" w:hAnsi="Hellix" w:cs="Franklin Gothic Book"/>
          <w:kern w:val="0"/>
          <w:sz w:val="18"/>
          <w:szCs w:val="24"/>
          <w:lang w:val="en-US"/>
          <w14:ligatures w14:val="none"/>
        </w:rPr>
        <w:t>21)</w:t>
      </w:r>
      <w:r w:rsidRPr="00DC7289">
        <w:rPr>
          <w:rFonts w:ascii="Hellix" w:eastAsia="Franklin Gothic Book" w:hAnsi="Hellix" w:cs="Franklin Gothic Book"/>
          <w:kern w:val="0"/>
          <w:sz w:val="18"/>
          <w:szCs w:val="24"/>
          <w:lang w:val="en-US"/>
          <w14:ligatures w14:val="none"/>
        </w:rPr>
        <w:fldChar w:fldCharType="end"/>
      </w:r>
      <w:r w:rsidRPr="00DC7289">
        <w:rPr>
          <w:rFonts w:ascii="Hellix" w:eastAsia="Franklin Gothic Book" w:hAnsi="Hellix" w:cs="Franklin Gothic Book"/>
          <w:kern w:val="0"/>
          <w:sz w:val="18"/>
          <w:szCs w:val="24"/>
          <w:lang w:val="en-US"/>
          <w14:ligatures w14:val="none"/>
        </w:rPr>
        <w:t>), or otherwise causes the Contractor to breach the Head Contract (without the Employer terminating the Head Contract)</w:t>
      </w:r>
      <w:r w:rsidRPr="00DC7289">
        <w:rPr>
          <w:rFonts w:ascii="Hellix" w:eastAsia="Franklin Gothic Book" w:hAnsi="Hellix" w:cs="Franklin Gothic Book"/>
          <w:spacing w:val="-2"/>
          <w:kern w:val="0"/>
          <w:sz w:val="18"/>
          <w:szCs w:val="24"/>
          <w:lang w:val="en-US"/>
          <w14:ligatures w14:val="none"/>
        </w:rPr>
        <w:t>,</w:t>
      </w:r>
      <w:bookmarkEnd w:id="12"/>
    </w:p>
    <w:p w14:paraId="2D4AACF5" w14:textId="77777777" w:rsidR="00DC7289" w:rsidRPr="00DC7289" w:rsidRDefault="00DC7289" w:rsidP="00DC7289">
      <w:pPr>
        <w:widowControl w:val="0"/>
        <w:numPr>
          <w:ilvl w:val="2"/>
          <w:numId w:val="14"/>
        </w:numPr>
        <w:tabs>
          <w:tab w:val="left" w:pos="1239"/>
          <w:tab w:val="left" w:pos="1240"/>
        </w:tabs>
        <w:autoSpaceDE w:val="0"/>
        <w:autoSpaceDN w:val="0"/>
        <w:spacing w:before="44" w:after="0" w:line="302" w:lineRule="auto"/>
        <w:ind w:left="1239" w:right="154"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w:t>
      </w:r>
      <w:r w:rsidRPr="00DC7289">
        <w:rPr>
          <w:rFonts w:ascii="Hellix" w:eastAsia="Franklin Gothic Book" w:hAnsi="Hellix" w:cs="Franklin Gothic Book"/>
          <w:spacing w:val="1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is</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unable</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complete</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volume</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1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required</w:t>
      </w:r>
      <w:r w:rsidRPr="00DC7289">
        <w:rPr>
          <w:rFonts w:ascii="Hellix" w:eastAsia="Franklin Gothic Book" w:hAnsi="Hellix" w:cs="Franklin Gothic Book"/>
          <w:spacing w:val="1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during</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any</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specified</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period</w:t>
      </w:r>
      <w:r w:rsidRPr="00DC7289">
        <w:rPr>
          <w:rFonts w:ascii="Hellix" w:eastAsia="Franklin Gothic Book" w:hAnsi="Hellix" w:cs="Franklin Gothic Book"/>
          <w:spacing w:val="1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enable</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fulfil</w:t>
      </w:r>
      <w:r w:rsidRPr="00DC7289">
        <w:rPr>
          <w:rFonts w:ascii="Hellix" w:eastAsia="Franklin Gothic Book" w:hAnsi="Hellix" w:cs="Franklin Gothic Book"/>
          <w:spacing w:val="1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programme of Head Contract Works under the Head Contract,</w:t>
      </w:r>
    </w:p>
    <w:p w14:paraId="24DA0580" w14:textId="77777777" w:rsidR="00DC7289" w:rsidRPr="00DC7289" w:rsidRDefault="00DC7289" w:rsidP="00DC7289">
      <w:pPr>
        <w:widowControl w:val="0"/>
        <w:numPr>
          <w:ilvl w:val="2"/>
          <w:numId w:val="14"/>
        </w:numPr>
        <w:tabs>
          <w:tab w:val="left" w:pos="1239"/>
          <w:tab w:val="left" w:pos="1240"/>
        </w:tabs>
        <w:autoSpaceDE w:val="0"/>
        <w:autoSpaceDN w:val="0"/>
        <w:spacing w:after="0" w:line="302" w:lineRule="auto"/>
        <w:ind w:left="1239" w:right="156"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 it refuses or persistently neglects after notice in writing from the Contractor to remove and repair or replace defective work or improper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material,</w:t>
      </w:r>
    </w:p>
    <w:p w14:paraId="5B11D8D0" w14:textId="77777777" w:rsidR="00DC7289" w:rsidRPr="00DC7289" w:rsidRDefault="00DC7289" w:rsidP="00DC7289">
      <w:pPr>
        <w:widowControl w:val="0"/>
        <w:numPr>
          <w:ilvl w:val="2"/>
          <w:numId w:val="14"/>
        </w:numPr>
        <w:tabs>
          <w:tab w:val="left" w:pos="1239"/>
          <w:tab w:val="left" w:pos="1240"/>
        </w:tabs>
        <w:autoSpaceDE w:val="0"/>
        <w:autoSpaceDN w:val="0"/>
        <w:spacing w:after="0" w:line="178" w:lineRule="exact"/>
        <w:ind w:left="1239" w:hanging="361"/>
        <w:jc w:val="both"/>
        <w:rPr>
          <w:rFonts w:ascii="Hellix" w:eastAsia="Franklin Gothic Book" w:hAnsi="Hellix" w:cs="Franklin Gothic Book"/>
          <w:kern w:val="0"/>
          <w:sz w:val="18"/>
          <w:szCs w:val="24"/>
          <w:lang w:val="en-US"/>
          <w14:ligatures w14:val="none"/>
        </w:rPr>
      </w:pPr>
      <w:proofErr w:type="gramStart"/>
      <w:r w:rsidRPr="00DC7289">
        <w:rPr>
          <w:rFonts w:ascii="Hellix" w:eastAsia="Franklin Gothic Book" w:hAnsi="Hellix" w:cs="Franklin Gothic Book"/>
          <w:kern w:val="0"/>
          <w:sz w:val="18"/>
          <w:szCs w:val="24"/>
          <w:lang w:val="en-US"/>
          <w14:ligatures w14:val="none"/>
        </w:rPr>
        <w:t>lf</w:t>
      </w:r>
      <w:proofErr w:type="gramEnd"/>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fails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obtain</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written</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consent</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sub-let</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assign</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accordance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Clause</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9</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herein,</w:t>
      </w:r>
    </w:p>
    <w:p w14:paraId="56B7912E" w14:textId="77777777" w:rsidR="00DC7289" w:rsidRPr="00DC7289" w:rsidRDefault="00DC7289" w:rsidP="00DC7289">
      <w:pPr>
        <w:widowControl w:val="0"/>
        <w:numPr>
          <w:ilvl w:val="2"/>
          <w:numId w:val="14"/>
        </w:numPr>
        <w:tabs>
          <w:tab w:val="left" w:pos="1239"/>
          <w:tab w:val="left" w:pos="1240"/>
        </w:tabs>
        <w:autoSpaceDE w:val="0"/>
        <w:autoSpaceDN w:val="0"/>
        <w:spacing w:before="43" w:after="0" w:line="240" w:lineRule="auto"/>
        <w:ind w:left="1239"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wrongfully</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suspends</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 Works</w:t>
      </w:r>
      <w:r w:rsidRPr="00DC7289">
        <w:rPr>
          <w:rFonts w:ascii="Hellix" w:eastAsia="Franklin Gothic Book" w:hAnsi="Hellix" w:cs="Franklin Gothic Book"/>
          <w:spacing w:val="-2"/>
          <w:kern w:val="0"/>
          <w:sz w:val="18"/>
          <w:szCs w:val="24"/>
          <w:lang w:val="en-US"/>
          <w14:ligatures w14:val="none"/>
        </w:rPr>
        <w:t>,</w:t>
      </w:r>
    </w:p>
    <w:p w14:paraId="5B4987F2" w14:textId="77777777" w:rsidR="00DC7289" w:rsidRPr="00DC7289" w:rsidRDefault="00DC7289" w:rsidP="00DC7289">
      <w:pPr>
        <w:widowControl w:val="0"/>
        <w:autoSpaceDE w:val="0"/>
        <w:autoSpaceDN w:val="0"/>
        <w:spacing w:before="44" w:after="0" w:line="300" w:lineRule="auto"/>
        <w:ind w:left="1239" w:right="156"/>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then if such default is not capable of remedy or continues (to the extent it is capable of remedy) for a period of one day after a notice specifying the default has been given to the Subcontractor by the Contractor, the</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Contractor</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may,</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without</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prejudice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to</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any</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other</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rights</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or</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remedies,</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by</w:t>
      </w:r>
      <w:r w:rsidRPr="00DC7289">
        <w:rPr>
          <w:rFonts w:ascii="Hellix" w:eastAsia="Franklin Gothic Book" w:hAnsi="Hellix" w:cs="Franklin Gothic Book"/>
          <w:spacing w:val="-1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written</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notice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forthwith</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terminate the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or</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at</w:t>
      </w:r>
      <w:r w:rsidRPr="00DC7289">
        <w:rPr>
          <w:rFonts w:ascii="Hellix" w:eastAsia="Franklin Gothic Book" w:hAnsi="Hellix" w:cs="Franklin Gothic Book"/>
          <w:spacing w:val="-7"/>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8"/>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Contractor’s</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option, limit the extent of the Subcontract to the proved capacity of the Subcontractor (in which case the Contractor may recover from the Subcontractor any cost, damage, loss or expense incurred as a result of the breach of the Subcontract, and may deduct the amount of such damages, costs or losses from any payments which would otherwise be payable to the Subcontractor under this Subcontract); or</w:t>
      </w:r>
    </w:p>
    <w:p w14:paraId="2EF140E2" w14:textId="77777777" w:rsidR="00DC7289" w:rsidRPr="00DC7289" w:rsidRDefault="00DC7289" w:rsidP="00DC7289">
      <w:pPr>
        <w:widowControl w:val="0"/>
        <w:numPr>
          <w:ilvl w:val="1"/>
          <w:numId w:val="14"/>
        </w:numPr>
        <w:tabs>
          <w:tab w:val="left" w:pos="880"/>
        </w:tabs>
        <w:autoSpaceDE w:val="0"/>
        <w:autoSpaceDN w:val="0"/>
        <w:spacing w:before="119" w:after="0" w:line="300" w:lineRule="auto"/>
        <w:ind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 the Subcontractor commits an act of bankruptcy 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makes 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enters into any arrangement or composition with its creditors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being a company</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enters into liquidation whether compulsory or voluntary or has a receiver appointed or suffers or allows any execution to be levied on its property</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obtained against the Subcontractor, or if the Head Contract is terminated by the Employer by reason of any act or default of the Subcontractor, then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 may, without prejudice to any other rights or remedies by written notice forthwith terminate the Subcontract.</w:t>
      </w:r>
    </w:p>
    <w:p w14:paraId="7852DC24" w14:textId="77777777" w:rsidR="00DC7289" w:rsidRPr="00DC7289" w:rsidRDefault="00DC7289" w:rsidP="00DC7289">
      <w:pPr>
        <w:widowControl w:val="0"/>
        <w:numPr>
          <w:ilvl w:val="1"/>
          <w:numId w:val="14"/>
        </w:numPr>
        <w:tabs>
          <w:tab w:val="left" w:pos="880"/>
        </w:tabs>
        <w:autoSpaceDE w:val="0"/>
        <w:autoSpaceDN w:val="0"/>
        <w:spacing w:after="0" w:line="302"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In the case of the Subcontract being terminated under (a) or (b) of this</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Clause the Contractor: </w:t>
      </w:r>
    </w:p>
    <w:p w14:paraId="1DD43A34" w14:textId="77777777" w:rsidR="00DC7289" w:rsidRPr="00DC7289" w:rsidRDefault="00DC7289" w:rsidP="00DC7289">
      <w:pPr>
        <w:widowControl w:val="0"/>
        <w:numPr>
          <w:ilvl w:val="2"/>
          <w:numId w:val="14"/>
        </w:numPr>
        <w:tabs>
          <w:tab w:val="left" w:pos="880"/>
        </w:tabs>
        <w:autoSpaceDE w:val="0"/>
        <w:autoSpaceDN w:val="0"/>
        <w:spacing w:after="0" w:line="302"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shall be liable only for</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value of any Subcontract</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Works actually and properly executed and not paid for at the date of termination; and</w:t>
      </w:r>
    </w:p>
    <w:p w14:paraId="71C9B0BC" w14:textId="77777777" w:rsidR="00DC7289" w:rsidRPr="00DC7289" w:rsidRDefault="00DC7289" w:rsidP="00DC7289">
      <w:pPr>
        <w:widowControl w:val="0"/>
        <w:numPr>
          <w:ilvl w:val="2"/>
          <w:numId w:val="14"/>
        </w:numPr>
        <w:tabs>
          <w:tab w:val="left" w:pos="880"/>
        </w:tabs>
        <w:autoSpaceDE w:val="0"/>
        <w:autoSpaceDN w:val="0"/>
        <w:spacing w:after="0" w:line="302" w:lineRule="auto"/>
        <w:ind w:right="154"/>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may recover from the Subcontractor any cost, damage, loss, or expense incurred </w:t>
      </w:r>
      <w:proofErr w:type="gramStart"/>
      <w:r w:rsidRPr="00DC7289">
        <w:rPr>
          <w:rFonts w:ascii="Hellix" w:eastAsia="Franklin Gothic Book" w:hAnsi="Hellix" w:cs="Franklin Gothic Book"/>
          <w:kern w:val="0"/>
          <w:sz w:val="18"/>
          <w:szCs w:val="24"/>
          <w:lang w:val="en-US"/>
          <w14:ligatures w14:val="none"/>
        </w:rPr>
        <w:t>as a result of</w:t>
      </w:r>
      <w:proofErr w:type="gramEnd"/>
      <w:r w:rsidRPr="00DC7289">
        <w:rPr>
          <w:rFonts w:ascii="Hellix" w:eastAsia="Franklin Gothic Book" w:hAnsi="Hellix" w:cs="Franklin Gothic Book"/>
          <w:kern w:val="0"/>
          <w:sz w:val="18"/>
          <w:szCs w:val="24"/>
          <w:lang w:val="en-US"/>
          <w14:ligatures w14:val="none"/>
        </w:rPr>
        <w:t xml:space="preserve"> the termination. The Contractor shall have the right to deduct the amount of such damages, costs or losses from any payments which would otherwise be payable to the Subcontractor under this Subcontract.</w:t>
      </w:r>
    </w:p>
    <w:p w14:paraId="618DFFF3" w14:textId="77777777" w:rsidR="00DC7289" w:rsidRPr="00DC7289" w:rsidRDefault="00DC7289" w:rsidP="00DC7289">
      <w:pPr>
        <w:widowControl w:val="0"/>
        <w:numPr>
          <w:ilvl w:val="1"/>
          <w:numId w:val="14"/>
        </w:numPr>
        <w:tabs>
          <w:tab w:val="left" w:pos="880"/>
        </w:tabs>
        <w:autoSpaceDE w:val="0"/>
        <w:autoSpaceDN w:val="0"/>
        <w:spacing w:after="0" w:line="302" w:lineRule="auto"/>
        <w:ind w:right="155"/>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lastRenderedPageBreak/>
        <w:t>The Subcontractor further agrees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that the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may, under any</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other contract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(including any subcontract) that it has</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Subcontractor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recover, deduct or set off any amounts owing by the Subcontractor under this Subcontract, notwithstanding any other terms of such contract.</w:t>
      </w:r>
    </w:p>
    <w:p w14:paraId="1FA0FD99" w14:textId="77777777" w:rsidR="00DC7289" w:rsidRPr="00DC7289" w:rsidRDefault="00DC7289" w:rsidP="00DC7289">
      <w:pPr>
        <w:widowControl w:val="0"/>
        <w:numPr>
          <w:ilvl w:val="1"/>
          <w:numId w:val="14"/>
        </w:numPr>
        <w:tabs>
          <w:tab w:val="left" w:pos="881"/>
        </w:tabs>
        <w:autoSpaceDE w:val="0"/>
        <w:autoSpaceDN w:val="0"/>
        <w:spacing w:after="0" w:line="302" w:lineRule="auto"/>
        <w:ind w:left="880"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 xml:space="preserve">Notwithstanding the provisions of Clause 23(c) and Clause 6, the Contractor shall not be obliged to make any payment </w:t>
      </w:r>
      <w:proofErr w:type="gramStart"/>
      <w:r w:rsidRPr="00DC7289">
        <w:rPr>
          <w:rFonts w:ascii="Hellix" w:eastAsia="Franklin Gothic Book" w:hAnsi="Hellix" w:cs="Franklin Gothic Book"/>
          <w:kern w:val="0"/>
          <w:sz w:val="18"/>
          <w:szCs w:val="24"/>
          <w:lang w:val="en-US"/>
          <w14:ligatures w14:val="none"/>
        </w:rPr>
        <w:t>in the event that</w:t>
      </w:r>
      <w:proofErr w:type="gramEnd"/>
      <w:r w:rsidRPr="00DC7289">
        <w:rPr>
          <w:rFonts w:ascii="Hellix" w:eastAsia="Franklin Gothic Book" w:hAnsi="Hellix" w:cs="Franklin Gothic Book"/>
          <w:kern w:val="0"/>
          <w:sz w:val="18"/>
          <w:szCs w:val="24"/>
          <w:lang w:val="en-US"/>
          <w14:ligatures w14:val="none"/>
        </w:rPr>
        <w:t xml:space="preserve">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 is terminated until such time as the Subcontract Works are fully completed.</w:t>
      </w:r>
    </w:p>
    <w:p w14:paraId="7E2D94C5" w14:textId="77777777" w:rsidR="00DC7289" w:rsidRPr="00DC7289" w:rsidRDefault="00DC7289" w:rsidP="00DC7289">
      <w:pPr>
        <w:widowControl w:val="0"/>
        <w:numPr>
          <w:ilvl w:val="0"/>
          <w:numId w:val="14"/>
        </w:numPr>
        <w:tabs>
          <w:tab w:val="left" w:pos="520"/>
        </w:tabs>
        <w:autoSpaceDE w:val="0"/>
        <w:autoSpaceDN w:val="0"/>
        <w:spacing w:before="130"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DEFAULT</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BY</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EMPLOYER</w:t>
      </w:r>
    </w:p>
    <w:p w14:paraId="35B140A1" w14:textId="77777777" w:rsidR="00DC7289" w:rsidRPr="00DC7289" w:rsidRDefault="00DC7289" w:rsidP="00DC7289">
      <w:pPr>
        <w:widowControl w:val="0"/>
        <w:autoSpaceDE w:val="0"/>
        <w:autoSpaceDN w:val="0"/>
        <w:spacing w:before="44" w:after="0" w:line="300" w:lineRule="auto"/>
        <w:ind w:left="519" w:right="157"/>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If the Employer shall be in default of the Head Contract and the Contractor has terminated or suspended the Head Contract in accordance with the</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conditions</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of</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 Head</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Contract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or</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accordance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with</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3"/>
          <w:kern w:val="0"/>
          <w:sz w:val="18"/>
          <w:szCs w:val="18"/>
          <w:lang w:val="en-US"/>
          <w14:ligatures w14:val="none"/>
        </w:rPr>
        <w:t xml:space="preserve"> CCA</w:t>
      </w:r>
      <w:r w:rsidRPr="00DC7289">
        <w:rPr>
          <w:rFonts w:ascii="Hellix" w:eastAsia="Franklin Gothic Book" w:hAnsi="Hellix" w:cs="Franklin Gothic Book"/>
          <w:kern w:val="0"/>
          <w:sz w:val="18"/>
          <w:szCs w:val="18"/>
          <w:lang w:val="en-US"/>
          <w14:ligatures w14:val="none"/>
        </w:rPr>
        <w: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then</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 Subcontractor</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shall</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secure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Subcontract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Works</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 such a manner as instructed by the Contractor and the Subcontract shall be terminated or suspended at the option of the Contractor.</w:t>
      </w:r>
    </w:p>
    <w:p w14:paraId="6C092C17" w14:textId="77777777" w:rsidR="00DC7289" w:rsidRPr="00DC7289" w:rsidRDefault="00DC7289" w:rsidP="00DC7289">
      <w:pPr>
        <w:widowControl w:val="0"/>
        <w:autoSpaceDE w:val="0"/>
        <w:autoSpaceDN w:val="0"/>
        <w:spacing w:before="122" w:after="0" w:line="240" w:lineRule="auto"/>
        <w:ind w:left="519"/>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Contractor</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shall</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only</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be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liable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to</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pay</w:t>
      </w:r>
      <w:r w:rsidRPr="00DC7289">
        <w:rPr>
          <w:rFonts w:ascii="Hellix" w:eastAsia="Franklin Gothic Book" w:hAnsi="Hellix" w:cs="Franklin Gothic Book"/>
          <w:color w:val="1A1A1A"/>
          <w:spacing w:val="-6"/>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Subcontractor</w:t>
      </w:r>
      <w:r w:rsidRPr="00DC7289">
        <w:rPr>
          <w:rFonts w:ascii="Hellix" w:eastAsia="Franklin Gothic Book" w:hAnsi="Hellix" w:cs="Franklin Gothic Book"/>
          <w:color w:val="1A1A1A"/>
          <w:spacing w:val="-4"/>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the</w:t>
      </w:r>
      <w:r w:rsidRPr="00DC7289">
        <w:rPr>
          <w:rFonts w:ascii="Hellix" w:eastAsia="Franklin Gothic Book" w:hAnsi="Hellix" w:cs="Franklin Gothic Book"/>
          <w:color w:val="1A1A1A"/>
          <w:spacing w:val="-3"/>
          <w:kern w:val="0"/>
          <w:sz w:val="18"/>
          <w:szCs w:val="18"/>
          <w:lang w:val="en-US"/>
          <w14:ligatures w14:val="none"/>
        </w:rPr>
        <w:t xml:space="preserve"> </w:t>
      </w:r>
      <w:r w:rsidRPr="00DC7289">
        <w:rPr>
          <w:rFonts w:ascii="Hellix" w:eastAsia="Franklin Gothic Book" w:hAnsi="Hellix" w:cs="Franklin Gothic Book"/>
          <w:color w:val="1A1A1A"/>
          <w:kern w:val="0"/>
          <w:sz w:val="18"/>
          <w:szCs w:val="18"/>
          <w:lang w:val="en-US"/>
          <w14:ligatures w14:val="none"/>
        </w:rPr>
        <w:t>following</w:t>
      </w:r>
      <w:r w:rsidRPr="00DC7289">
        <w:rPr>
          <w:rFonts w:ascii="Hellix" w:eastAsia="Franklin Gothic Book" w:hAnsi="Hellix" w:cs="Franklin Gothic Book"/>
          <w:color w:val="1A1A1A"/>
          <w:spacing w:val="-5"/>
          <w:kern w:val="0"/>
          <w:sz w:val="18"/>
          <w:szCs w:val="18"/>
          <w:lang w:val="en-US"/>
          <w14:ligatures w14:val="none"/>
        </w:rPr>
        <w:t xml:space="preserve"> </w:t>
      </w:r>
      <w:r w:rsidRPr="00DC7289">
        <w:rPr>
          <w:rFonts w:ascii="Hellix" w:eastAsia="Franklin Gothic Book" w:hAnsi="Hellix" w:cs="Franklin Gothic Book"/>
          <w:color w:val="1A1A1A"/>
          <w:spacing w:val="-2"/>
          <w:kern w:val="0"/>
          <w:sz w:val="18"/>
          <w:szCs w:val="18"/>
          <w:lang w:val="en-US"/>
          <w14:ligatures w14:val="none"/>
        </w:rPr>
        <w:t>amounts:</w:t>
      </w:r>
    </w:p>
    <w:p w14:paraId="36ED52C3" w14:textId="77777777" w:rsidR="00DC7289" w:rsidRPr="00DC7289" w:rsidRDefault="00DC7289" w:rsidP="00DC7289">
      <w:pPr>
        <w:widowControl w:val="0"/>
        <w:autoSpaceDE w:val="0"/>
        <w:autoSpaceDN w:val="0"/>
        <w:spacing w:before="5" w:after="0" w:line="240" w:lineRule="auto"/>
        <w:rPr>
          <w:rFonts w:ascii="Hellix" w:eastAsia="Franklin Gothic Book" w:hAnsi="Hellix" w:cs="Franklin Gothic Book"/>
          <w:kern w:val="0"/>
          <w:sz w:val="16"/>
          <w:szCs w:val="18"/>
          <w:lang w:val="en-US"/>
          <w14:ligatures w14:val="none"/>
        </w:rPr>
      </w:pPr>
    </w:p>
    <w:p w14:paraId="498CC59A" w14:textId="77777777" w:rsidR="00DC7289" w:rsidRPr="00DC7289" w:rsidRDefault="00DC7289" w:rsidP="00DC7289">
      <w:pPr>
        <w:widowControl w:val="0"/>
        <w:numPr>
          <w:ilvl w:val="0"/>
          <w:numId w:val="13"/>
        </w:numPr>
        <w:tabs>
          <w:tab w:val="left" w:pos="1240"/>
        </w:tabs>
        <w:autoSpaceDE w:val="0"/>
        <w:autoSpaceDN w:val="0"/>
        <w:spacing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value of any work actually and properly executed at the date of termination or suspension of the Head Contract and not paid for, such</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value to be calculated in accordance with Clause 6 hereof, less the amounts previously paid and less any sums the Contractor is entitled to</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retain or be paid under the provisions of this Subcontract.</w:t>
      </w:r>
    </w:p>
    <w:p w14:paraId="388578B7" w14:textId="77777777" w:rsidR="00DC7289" w:rsidRPr="00DC7289" w:rsidRDefault="00DC7289" w:rsidP="00DC7289">
      <w:pPr>
        <w:widowControl w:val="0"/>
        <w:numPr>
          <w:ilvl w:val="0"/>
          <w:numId w:val="13"/>
        </w:numPr>
        <w:tabs>
          <w:tab w:val="left" w:pos="1240"/>
        </w:tabs>
        <w:autoSpaceDE w:val="0"/>
        <w:autoSpaceDN w:val="0"/>
        <w:spacing w:before="1" w:after="0" w:line="297" w:lineRule="auto"/>
        <w:ind w:right="155"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Fair compensation for reasonable costs incurred by the Subcontractor due to the termination or suspension under this clause of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Subcontract.</w:t>
      </w:r>
    </w:p>
    <w:p w14:paraId="7374E12A" w14:textId="77777777" w:rsidR="00DC7289" w:rsidRPr="00DC7289" w:rsidRDefault="00DC7289" w:rsidP="00DC7289">
      <w:pPr>
        <w:widowControl w:val="0"/>
        <w:numPr>
          <w:ilvl w:val="0"/>
          <w:numId w:val="14"/>
        </w:numPr>
        <w:tabs>
          <w:tab w:val="left" w:pos="520"/>
        </w:tabs>
        <w:autoSpaceDE w:val="0"/>
        <w:autoSpaceDN w:val="0"/>
        <w:spacing w:before="146"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DISPUTES</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AND</w:t>
      </w:r>
      <w:r w:rsidRPr="00DC7289">
        <w:rPr>
          <w:rFonts w:ascii="Hellix" w:eastAsia="Franklin Gothic Book" w:hAnsi="Hellix" w:cs="Franklin Gothic Book"/>
          <w:spacing w:val="-2"/>
          <w:kern w:val="0"/>
          <w:sz w:val="18"/>
          <w:szCs w:val="18"/>
          <w:lang w:val="en-US"/>
          <w14:ligatures w14:val="none"/>
        </w:rPr>
        <w:t xml:space="preserve"> REMEDIES</w:t>
      </w:r>
    </w:p>
    <w:p w14:paraId="65EEFC8B" w14:textId="77777777" w:rsidR="00DC7289" w:rsidRPr="00DC7289" w:rsidRDefault="00DC7289" w:rsidP="00DC7289">
      <w:pPr>
        <w:widowControl w:val="0"/>
        <w:numPr>
          <w:ilvl w:val="1"/>
          <w:numId w:val="14"/>
        </w:numPr>
        <w:tabs>
          <w:tab w:val="left" w:pos="880"/>
        </w:tabs>
        <w:autoSpaceDE w:val="0"/>
        <w:autoSpaceDN w:val="0"/>
        <w:spacing w:before="44" w:after="0" w:line="300"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 any dispute or difference of any kind whatsoever shall arise between the Contractor and the Subcontractor in connection with or arising out of</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 or the carrying out of the Subcontract Works (whether during the progress of the Head Contract Works or after their completion and whether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before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after the termination, abandonment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 breach of</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Subcontract) it</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be referred to arbitration subject to and in accordance</w:t>
      </w:r>
      <w:r w:rsidRPr="00DC7289">
        <w:rPr>
          <w:rFonts w:ascii="Hellix" w:eastAsia="Franklin Gothic Book" w:hAnsi="Hellix" w:cs="Franklin Gothic Book"/>
          <w:spacing w:val="-1"/>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 provisions of the Arbitration Act 1996, and this provision shall be deemed to be a submission to arbitration within the meaning of that Act.</w:t>
      </w:r>
    </w:p>
    <w:p w14:paraId="1C5B5D1B" w14:textId="77777777" w:rsidR="00DC7289" w:rsidRPr="00DC7289" w:rsidRDefault="00DC7289" w:rsidP="00DC7289">
      <w:pPr>
        <w:widowControl w:val="0"/>
        <w:numPr>
          <w:ilvl w:val="1"/>
          <w:numId w:val="14"/>
        </w:numPr>
        <w:tabs>
          <w:tab w:val="left" w:pos="880"/>
        </w:tabs>
        <w:autoSpaceDE w:val="0"/>
        <w:autoSpaceDN w:val="0"/>
        <w:spacing w:after="0" w:line="302" w:lineRule="auto"/>
        <w:ind w:right="156"/>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If</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matter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dispute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involves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by</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makes</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against</w:t>
      </w:r>
      <w:r w:rsidRPr="00DC7289">
        <w:rPr>
          <w:rFonts w:ascii="Hellix" w:eastAsia="Franklin Gothic Book" w:hAnsi="Hellix" w:cs="Franklin Gothic Book"/>
          <w:spacing w:val="-2"/>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Employer</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either</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 xml:space="preserve">in respect of the same matter or depending wholly or in part on an issue or on issues which are the same or substantially </w:t>
      </w:r>
      <w:proofErr w:type="gramStart"/>
      <w:r w:rsidRPr="00DC7289">
        <w:rPr>
          <w:rFonts w:ascii="Hellix" w:eastAsia="Franklin Gothic Book" w:hAnsi="Hellix" w:cs="Franklin Gothic Book"/>
          <w:kern w:val="0"/>
          <w:sz w:val="18"/>
          <w:szCs w:val="24"/>
          <w:lang w:val="en-US"/>
          <w14:ligatures w14:val="none"/>
        </w:rPr>
        <w:t>similar</w:t>
      </w:r>
      <w:proofErr w:type="gramEnd"/>
      <w:r w:rsidRPr="00DC7289">
        <w:rPr>
          <w:rFonts w:ascii="Hellix" w:eastAsia="Franklin Gothic Book" w:hAnsi="Hellix" w:cs="Franklin Gothic Book"/>
          <w:kern w:val="0"/>
          <w:sz w:val="18"/>
          <w:szCs w:val="24"/>
          <w:lang w:val="en-US"/>
          <w14:ligatures w14:val="none"/>
        </w:rPr>
        <w:t xml:space="preserve"> then:</w:t>
      </w:r>
    </w:p>
    <w:p w14:paraId="780F8AE7" w14:textId="77777777" w:rsidR="00DC7289" w:rsidRPr="00DC7289" w:rsidRDefault="00DC7289" w:rsidP="00DC7289">
      <w:pPr>
        <w:widowControl w:val="0"/>
        <w:numPr>
          <w:ilvl w:val="2"/>
          <w:numId w:val="14"/>
        </w:numPr>
        <w:tabs>
          <w:tab w:val="left" w:pos="1239"/>
          <w:tab w:val="left" w:pos="1240"/>
        </w:tabs>
        <w:autoSpaceDE w:val="0"/>
        <w:autoSpaceDN w:val="0"/>
        <w:spacing w:after="0" w:line="302" w:lineRule="auto"/>
        <w:ind w:left="1239" w:right="157"/>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present</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1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relevant</w:t>
      </w:r>
      <w:r w:rsidRPr="00DC7289">
        <w:rPr>
          <w:rFonts w:ascii="Hellix" w:eastAsia="Franklin Gothic Book" w:hAnsi="Hellix" w:cs="Franklin Gothic Book"/>
          <w:spacing w:val="1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particulars</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evidence</w:t>
      </w:r>
      <w:r w:rsidRPr="00DC7289">
        <w:rPr>
          <w:rFonts w:ascii="Hellix" w:eastAsia="Franklin Gothic Book" w:hAnsi="Hellix" w:cs="Franklin Gothic Book"/>
          <w:spacing w:val="18"/>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within</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its</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possession</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control</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which</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it</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believes</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demonstrates its entitlement to the claim and the amount of compensation sought.</w:t>
      </w:r>
    </w:p>
    <w:p w14:paraId="0750C5AB" w14:textId="77777777" w:rsidR="00DC7289" w:rsidRPr="00DC7289" w:rsidRDefault="00DC7289" w:rsidP="00DC7289">
      <w:pPr>
        <w:widowControl w:val="0"/>
        <w:numPr>
          <w:ilvl w:val="2"/>
          <w:numId w:val="14"/>
        </w:numPr>
        <w:tabs>
          <w:tab w:val="left" w:pos="1239"/>
          <w:tab w:val="left" w:pos="1240"/>
        </w:tabs>
        <w:autoSpaceDE w:val="0"/>
        <w:autoSpaceDN w:val="0"/>
        <w:spacing w:after="0" w:line="302" w:lineRule="auto"/>
        <w:ind w:left="1239" w:right="159"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Contractor shall prosecute the claim</w:t>
      </w:r>
      <w:r w:rsidRPr="00DC7289">
        <w:rPr>
          <w:rFonts w:ascii="Hellix" w:eastAsia="Franklin Gothic Book" w:hAnsi="Hellix" w:cs="Franklin Gothic Book"/>
          <w:spacing w:val="1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 due diligence and</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 require the Subcontractor to provide</w:t>
      </w:r>
      <w:r w:rsidRPr="00DC7289">
        <w:rPr>
          <w:rFonts w:ascii="Hellix" w:eastAsia="Franklin Gothic Book" w:hAnsi="Hellix" w:cs="Franklin Gothic Book"/>
          <w:spacing w:val="1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all necessary information and</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support in a timely manner.</w:t>
      </w:r>
    </w:p>
    <w:p w14:paraId="40BBED70" w14:textId="77777777" w:rsidR="00DC7289" w:rsidRPr="00DC7289" w:rsidRDefault="00DC7289" w:rsidP="00DC7289">
      <w:pPr>
        <w:widowControl w:val="0"/>
        <w:numPr>
          <w:ilvl w:val="2"/>
          <w:numId w:val="14"/>
        </w:numPr>
        <w:tabs>
          <w:tab w:val="left" w:pos="1239"/>
          <w:tab w:val="left" w:pos="1240"/>
        </w:tabs>
        <w:autoSpaceDE w:val="0"/>
        <w:autoSpaceDN w:val="0"/>
        <w:spacing w:after="0" w:line="178" w:lineRule="exact"/>
        <w:ind w:left="1239"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Subcontractor’s</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claim</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shall</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be</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determined</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either</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w:t>
      </w:r>
      <w:r w:rsidRPr="00DC7289">
        <w:rPr>
          <w:rFonts w:ascii="Hellix" w:eastAsia="Franklin Gothic Book" w:hAnsi="Hellix" w:cs="Franklin Gothic Book"/>
          <w:spacing w:val="-4"/>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conjunction</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with</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or</w:t>
      </w:r>
      <w:r w:rsidRPr="00DC7289">
        <w:rPr>
          <w:rFonts w:ascii="Hellix" w:eastAsia="Franklin Gothic Book" w:hAnsi="Hellix" w:cs="Franklin Gothic Book"/>
          <w:spacing w:val="-5"/>
          <w:kern w:val="0"/>
          <w:sz w:val="18"/>
          <w:szCs w:val="24"/>
          <w:lang w:val="en-US"/>
          <w14:ligatures w14:val="none"/>
        </w:rPr>
        <w:t xml:space="preserve"> </w:t>
      </w:r>
      <w:proofErr w:type="gramStart"/>
      <w:r w:rsidRPr="00DC7289">
        <w:rPr>
          <w:rFonts w:ascii="Hellix" w:eastAsia="Franklin Gothic Book" w:hAnsi="Hellix" w:cs="Franklin Gothic Book"/>
          <w:kern w:val="0"/>
          <w:sz w:val="18"/>
          <w:szCs w:val="24"/>
          <w:lang w:val="en-US"/>
          <w14:ligatures w14:val="none"/>
        </w:rPr>
        <w:t>subsequent</w:t>
      </w:r>
      <w:r w:rsidRPr="00DC7289">
        <w:rPr>
          <w:rFonts w:ascii="Hellix" w:eastAsia="Franklin Gothic Book" w:hAnsi="Hellix" w:cs="Franklin Gothic Book"/>
          <w:spacing w:val="-5"/>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to</w:t>
      </w:r>
      <w:proofErr w:type="gramEnd"/>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3"/>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determination</w:t>
      </w:r>
      <w:r w:rsidRPr="00DC7289">
        <w:rPr>
          <w:rFonts w:ascii="Hellix" w:eastAsia="Franklin Gothic Book" w:hAnsi="Hellix" w:cs="Franklin Gothic Book"/>
          <w:spacing w:val="-7"/>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of</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the</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Contractor’s</w:t>
      </w:r>
      <w:r w:rsidRPr="00DC7289">
        <w:rPr>
          <w:rFonts w:ascii="Hellix" w:eastAsia="Franklin Gothic Book" w:hAnsi="Hellix" w:cs="Franklin Gothic Book"/>
          <w:spacing w:val="-6"/>
          <w:kern w:val="0"/>
          <w:sz w:val="18"/>
          <w:szCs w:val="24"/>
          <w:lang w:val="en-US"/>
          <w14:ligatures w14:val="none"/>
        </w:rPr>
        <w:t xml:space="preserve"> </w:t>
      </w:r>
      <w:r w:rsidRPr="00DC7289">
        <w:rPr>
          <w:rFonts w:ascii="Hellix" w:eastAsia="Franklin Gothic Book" w:hAnsi="Hellix" w:cs="Franklin Gothic Book"/>
          <w:spacing w:val="-2"/>
          <w:kern w:val="0"/>
          <w:sz w:val="18"/>
          <w:szCs w:val="24"/>
          <w:lang w:val="en-US"/>
          <w14:ligatures w14:val="none"/>
        </w:rPr>
        <w:t>claim.</w:t>
      </w:r>
    </w:p>
    <w:p w14:paraId="0490C3FF" w14:textId="77777777" w:rsidR="00DC7289" w:rsidRPr="00DC7289" w:rsidRDefault="00DC7289" w:rsidP="00DC7289">
      <w:pPr>
        <w:widowControl w:val="0"/>
        <w:numPr>
          <w:ilvl w:val="2"/>
          <w:numId w:val="14"/>
        </w:numPr>
        <w:tabs>
          <w:tab w:val="left" w:pos="1240"/>
        </w:tabs>
        <w:autoSpaceDE w:val="0"/>
        <w:autoSpaceDN w:val="0"/>
        <w:spacing w:before="101" w:after="0" w:line="300" w:lineRule="auto"/>
        <w:ind w:left="1239" w:right="156"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The Subcontractor shall be bound by the findings of fact and by the decision or decisions made in respect of the Contractor’s claim. To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extent that the same involves any issue or issues which are the same or substantially the same as issues which are relevant to the</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Subcontractor’s claim the Subcontractor’s claim shall be determined in a manner consistent with all such findings and decisions.</w:t>
      </w:r>
    </w:p>
    <w:p w14:paraId="40BBCD1A" w14:textId="77777777" w:rsidR="00DC7289" w:rsidRPr="00DC7289" w:rsidRDefault="00DC7289" w:rsidP="00DC7289">
      <w:pPr>
        <w:widowControl w:val="0"/>
        <w:numPr>
          <w:ilvl w:val="2"/>
          <w:numId w:val="14"/>
        </w:numPr>
        <w:tabs>
          <w:tab w:val="left" w:pos="1240"/>
        </w:tabs>
        <w:autoSpaceDE w:val="0"/>
        <w:autoSpaceDN w:val="0"/>
        <w:spacing w:after="0" w:line="302" w:lineRule="auto"/>
        <w:ind w:left="1239" w:right="157" w:hanging="361"/>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Where the matter in dispute is wholly in relation to the Subcontract Works, the Subcontractor shall pay the Contractor’s costs in presenting</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and prosecuting the claim.</w:t>
      </w:r>
    </w:p>
    <w:p w14:paraId="7FB83283" w14:textId="77777777" w:rsidR="00DC7289" w:rsidRPr="00DC7289" w:rsidRDefault="00DC7289" w:rsidP="00DC7289">
      <w:pPr>
        <w:widowControl w:val="0"/>
        <w:autoSpaceDE w:val="0"/>
        <w:autoSpaceDN w:val="0"/>
        <w:spacing w:after="0" w:line="302" w:lineRule="auto"/>
        <w:ind w:left="1239" w:right="154"/>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Where the matter in dispute is partly in relation to the Subcontract Works, the Subcontractor shall pay a proportionate amount of the</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Contractor’s</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costs.</w:t>
      </w:r>
    </w:p>
    <w:p w14:paraId="5876C426" w14:textId="77777777" w:rsidR="00DC7289" w:rsidRPr="00DC7289" w:rsidRDefault="00DC7289" w:rsidP="00DC7289">
      <w:pPr>
        <w:widowControl w:val="0"/>
        <w:numPr>
          <w:ilvl w:val="1"/>
          <w:numId w:val="14"/>
        </w:numPr>
        <w:tabs>
          <w:tab w:val="left" w:pos="879"/>
          <w:tab w:val="left" w:pos="880"/>
        </w:tabs>
        <w:autoSpaceDE w:val="0"/>
        <w:autoSpaceDN w:val="0"/>
        <w:spacing w:before="112" w:after="0" w:line="302" w:lineRule="auto"/>
        <w:ind w:right="158"/>
        <w:jc w:val="both"/>
        <w:rPr>
          <w:rFonts w:ascii="Hellix" w:eastAsia="Franklin Gothic Book" w:hAnsi="Hellix" w:cs="Franklin Gothic Book"/>
          <w:kern w:val="0"/>
          <w:sz w:val="18"/>
          <w:szCs w:val="24"/>
          <w:lang w:val="en-US"/>
          <w14:ligatures w14:val="none"/>
        </w:rPr>
      </w:pPr>
      <w:r w:rsidRPr="00DC7289">
        <w:rPr>
          <w:rFonts w:ascii="Hellix" w:eastAsia="Franklin Gothic Book" w:hAnsi="Hellix" w:cs="Franklin Gothic Book"/>
          <w:kern w:val="0"/>
          <w:sz w:val="18"/>
          <w:szCs w:val="24"/>
          <w:lang w:val="en-US"/>
          <w14:ligatures w14:val="none"/>
        </w:rPr>
        <w:t>Prior to the commencement of any arbitration proceedings under Clause (a) above the parties shall attempt to resolve any dispute by either an</w:t>
      </w:r>
      <w:r w:rsidRPr="00DC7289">
        <w:rPr>
          <w:rFonts w:ascii="Hellix" w:eastAsia="Franklin Gothic Book" w:hAnsi="Hellix" w:cs="Franklin Gothic Book"/>
          <w:spacing w:val="40"/>
          <w:kern w:val="0"/>
          <w:sz w:val="18"/>
          <w:szCs w:val="24"/>
          <w:lang w:val="en-US"/>
          <w14:ligatures w14:val="none"/>
        </w:rPr>
        <w:t xml:space="preserve"> </w:t>
      </w:r>
      <w:r w:rsidRPr="00DC7289">
        <w:rPr>
          <w:rFonts w:ascii="Hellix" w:eastAsia="Franklin Gothic Book" w:hAnsi="Hellix" w:cs="Franklin Gothic Book"/>
          <w:kern w:val="0"/>
          <w:sz w:val="18"/>
          <w:szCs w:val="24"/>
          <w:lang w:val="en-US"/>
          <w14:ligatures w14:val="none"/>
        </w:rPr>
        <w:t>informal or formal mediation process.</w:t>
      </w:r>
    </w:p>
    <w:p w14:paraId="5F4FC9AF" w14:textId="77777777" w:rsidR="00DC7289" w:rsidRPr="00DC7289" w:rsidRDefault="00DC7289" w:rsidP="00DC7289">
      <w:pPr>
        <w:widowControl w:val="0"/>
        <w:numPr>
          <w:ilvl w:val="0"/>
          <w:numId w:val="14"/>
        </w:numPr>
        <w:tabs>
          <w:tab w:val="left" w:pos="520"/>
        </w:tabs>
        <w:autoSpaceDE w:val="0"/>
        <w:autoSpaceDN w:val="0"/>
        <w:spacing w:before="140"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spacing w:val="-2"/>
          <w:kern w:val="0"/>
          <w:sz w:val="18"/>
          <w:szCs w:val="18"/>
          <w:lang w:val="en-US"/>
          <w14:ligatures w14:val="none"/>
        </w:rPr>
        <w:t>NOTICES</w:t>
      </w:r>
    </w:p>
    <w:p w14:paraId="12F91D49" w14:textId="77777777" w:rsidR="00DC7289" w:rsidRDefault="00DC7289" w:rsidP="00DC7289">
      <w:pPr>
        <w:widowControl w:val="0"/>
        <w:autoSpaceDE w:val="0"/>
        <w:autoSpaceDN w:val="0"/>
        <w:spacing w:before="44" w:after="0" w:line="300" w:lineRule="auto"/>
        <w:ind w:left="519" w:right="157"/>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Except</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where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otherwise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provided</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any</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notice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necessary</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or</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required</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to</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given</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shall</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be</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deemed</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to</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be</w:t>
      </w:r>
      <w:r w:rsidRPr="00DC7289">
        <w:rPr>
          <w:rFonts w:ascii="Hellix" w:eastAsia="Franklin Gothic Book" w:hAnsi="Hellix" w:cs="Franklin Gothic Book"/>
          <w:spacing w:val="-5"/>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sufficiently</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given</w:t>
      </w:r>
      <w:r w:rsidRPr="00DC7289">
        <w:rPr>
          <w:rFonts w:ascii="Hellix" w:eastAsia="Franklin Gothic Book" w:hAnsi="Hellix" w:cs="Franklin Gothic Book"/>
          <w:spacing w:val="-4"/>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if</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sent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by</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pre-paid</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post,</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facsimile,</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or delivered to the addresses stated in the Subcontract Agreement or new addresses subsequently advised in writing.</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General communications may</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also be by e-mail.</w:t>
      </w:r>
    </w:p>
    <w:p w14:paraId="79E543C5" w14:textId="77777777" w:rsidR="002011BD" w:rsidRPr="00DC7289" w:rsidRDefault="002011BD" w:rsidP="00DC7289">
      <w:pPr>
        <w:widowControl w:val="0"/>
        <w:autoSpaceDE w:val="0"/>
        <w:autoSpaceDN w:val="0"/>
        <w:spacing w:before="44" w:after="0" w:line="300" w:lineRule="auto"/>
        <w:ind w:left="519" w:right="157"/>
        <w:jc w:val="both"/>
        <w:rPr>
          <w:rFonts w:ascii="Hellix" w:eastAsia="Franklin Gothic Book" w:hAnsi="Hellix" w:cs="Franklin Gothic Book"/>
          <w:kern w:val="0"/>
          <w:sz w:val="18"/>
          <w:szCs w:val="18"/>
          <w:lang w:val="en-US"/>
          <w14:ligatures w14:val="none"/>
        </w:rPr>
      </w:pPr>
    </w:p>
    <w:p w14:paraId="6B65DCFE" w14:textId="77777777" w:rsidR="00DC7289" w:rsidRPr="00DC7289" w:rsidRDefault="00DC7289" w:rsidP="00DC7289">
      <w:pPr>
        <w:widowControl w:val="0"/>
        <w:numPr>
          <w:ilvl w:val="0"/>
          <w:numId w:val="14"/>
        </w:numPr>
        <w:tabs>
          <w:tab w:val="left" w:pos="520"/>
        </w:tabs>
        <w:autoSpaceDE w:val="0"/>
        <w:autoSpaceDN w:val="0"/>
        <w:spacing w:after="0" w:line="240" w:lineRule="auto"/>
        <w:ind w:hanging="361"/>
        <w:outlineLvl w:val="2"/>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SIGNED</w:t>
      </w:r>
      <w:r w:rsidRPr="00DC7289">
        <w:rPr>
          <w:rFonts w:ascii="Hellix" w:eastAsia="Franklin Gothic Book" w:hAnsi="Hellix" w:cs="Franklin Gothic Book"/>
          <w:spacing w:val="-6"/>
          <w:kern w:val="0"/>
          <w:sz w:val="18"/>
          <w:szCs w:val="18"/>
          <w:lang w:val="en-US"/>
          <w14:ligatures w14:val="none"/>
        </w:rPr>
        <w:t xml:space="preserve"> </w:t>
      </w:r>
      <w:r w:rsidRPr="00DC7289">
        <w:rPr>
          <w:rFonts w:ascii="Hellix" w:eastAsia="Franklin Gothic Book" w:hAnsi="Hellix" w:cs="Franklin Gothic Book"/>
          <w:spacing w:val="-2"/>
          <w:kern w:val="0"/>
          <w:sz w:val="18"/>
          <w:szCs w:val="18"/>
          <w:lang w:val="en-US"/>
          <w14:ligatures w14:val="none"/>
        </w:rPr>
        <w:t>CONTRACT</w:t>
      </w:r>
    </w:p>
    <w:p w14:paraId="3DDBE300" w14:textId="77777777" w:rsidR="00DC7289" w:rsidRPr="00DC7289" w:rsidRDefault="00DC7289" w:rsidP="00DC7289">
      <w:pPr>
        <w:widowControl w:val="0"/>
        <w:autoSpaceDE w:val="0"/>
        <w:autoSpaceDN w:val="0"/>
        <w:spacing w:before="45" w:after="0" w:line="300" w:lineRule="auto"/>
        <w:ind w:left="519" w:right="156"/>
        <w:jc w:val="both"/>
        <w:rPr>
          <w:rFonts w:ascii="Hellix" w:eastAsia="Franklin Gothic Book" w:hAnsi="Hellix" w:cs="Franklin Gothic Book"/>
          <w:kern w:val="0"/>
          <w:sz w:val="18"/>
          <w:szCs w:val="18"/>
          <w:lang w:val="en-US"/>
          <w14:ligatures w14:val="none"/>
        </w:rPr>
      </w:pPr>
      <w:r w:rsidRPr="00DC7289">
        <w:rPr>
          <w:rFonts w:ascii="Hellix" w:eastAsia="Franklin Gothic Book" w:hAnsi="Hellix" w:cs="Franklin Gothic Book"/>
          <w:kern w:val="0"/>
          <w:sz w:val="18"/>
          <w:szCs w:val="18"/>
          <w:lang w:val="en-US"/>
          <w14:ligatures w14:val="none"/>
        </w:rPr>
        <w:t>The Contractor and the Subcontractor shall sign both copies of this Subcontract Agreement and initial each page of this Subcontract and</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initial</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each</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page of</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the Special</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Conditions</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(if</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any) prior</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to the first progress</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payment being</w:t>
      </w:r>
      <w:r w:rsidRPr="00DC7289">
        <w:rPr>
          <w:rFonts w:ascii="Hellix" w:eastAsia="Franklin Gothic Book" w:hAnsi="Hellix" w:cs="Franklin Gothic Book"/>
          <w:spacing w:val="-3"/>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made and</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each</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shall</w:t>
      </w:r>
      <w:r w:rsidRPr="00DC7289">
        <w:rPr>
          <w:rFonts w:ascii="Hellix" w:eastAsia="Franklin Gothic Book" w:hAnsi="Hellix" w:cs="Franklin Gothic Book"/>
          <w:spacing w:val="-2"/>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retain</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one signed</w:t>
      </w:r>
      <w:r w:rsidRPr="00DC7289">
        <w:rPr>
          <w:rFonts w:ascii="Hellix" w:eastAsia="Franklin Gothic Book" w:hAnsi="Hellix" w:cs="Franklin Gothic Book"/>
          <w:spacing w:val="-1"/>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copy.</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In the event of the Subcontract Agreement being signed after the commencement of the Subcontract Works the parties expressly agree the terms and</w:t>
      </w:r>
      <w:r w:rsidRPr="00DC7289">
        <w:rPr>
          <w:rFonts w:ascii="Hellix" w:eastAsia="Franklin Gothic Book" w:hAnsi="Hellix" w:cs="Franklin Gothic Book"/>
          <w:spacing w:val="40"/>
          <w:kern w:val="0"/>
          <w:sz w:val="18"/>
          <w:szCs w:val="18"/>
          <w:lang w:val="en-US"/>
          <w14:ligatures w14:val="none"/>
        </w:rPr>
        <w:t xml:space="preserve"> </w:t>
      </w:r>
      <w:r w:rsidRPr="00DC7289">
        <w:rPr>
          <w:rFonts w:ascii="Hellix" w:eastAsia="Franklin Gothic Book" w:hAnsi="Hellix" w:cs="Franklin Gothic Book"/>
          <w:kern w:val="0"/>
          <w:sz w:val="18"/>
          <w:szCs w:val="18"/>
          <w:lang w:val="en-US"/>
          <w14:ligatures w14:val="none"/>
        </w:rPr>
        <w:t>conditions shall apply retrospectively from and including the date of commencement.</w:t>
      </w:r>
    </w:p>
    <w:p w14:paraId="37A0520A" w14:textId="77777777" w:rsidR="00DC7289" w:rsidRPr="00DC7289" w:rsidRDefault="00DC7289" w:rsidP="00DC7289">
      <w:pPr>
        <w:widowControl w:val="0"/>
        <w:autoSpaceDE w:val="0"/>
        <w:autoSpaceDN w:val="0"/>
        <w:spacing w:after="0" w:line="240" w:lineRule="auto"/>
        <w:rPr>
          <w:rFonts w:ascii="Hellix" w:eastAsia="Franklin Gothic Book" w:hAnsi="Hellix" w:cs="Franklin Gothic Book"/>
          <w:kern w:val="0"/>
          <w:sz w:val="20"/>
          <w:szCs w:val="18"/>
          <w:lang w:val="en-US"/>
          <w14:ligatures w14:val="none"/>
        </w:rPr>
      </w:pPr>
      <w:r w:rsidRPr="00DC7289">
        <w:rPr>
          <w:rFonts w:ascii="Hellix" w:eastAsia="Franklin Gothic Book" w:hAnsi="Hellix" w:cs="Franklin Gothic Book"/>
          <w:kern w:val="0"/>
          <w:sz w:val="20"/>
          <w:szCs w:val="18"/>
          <w:lang w:val="en-US"/>
          <w14:ligatures w14:val="none"/>
        </w:rPr>
        <w:br w:type="page"/>
      </w:r>
    </w:p>
    <w:p w14:paraId="1C7817B6" w14:textId="77777777" w:rsidR="00DC7289" w:rsidRPr="00A36C50" w:rsidRDefault="00DC7289" w:rsidP="00DC7289">
      <w:pPr>
        <w:widowControl w:val="0"/>
        <w:tabs>
          <w:tab w:val="left" w:pos="519"/>
          <w:tab w:val="left" w:pos="520"/>
        </w:tabs>
        <w:autoSpaceDE w:val="0"/>
        <w:autoSpaceDN w:val="0"/>
        <w:spacing w:after="0" w:line="240" w:lineRule="auto"/>
        <w:ind w:left="519"/>
        <w:jc w:val="center"/>
        <w:rPr>
          <w:rFonts w:ascii="Hellix" w:eastAsia="Franklin Gothic Book" w:hAnsi="Hellix" w:cs="Franklin Gothic Book"/>
          <w:b/>
          <w:bCs/>
          <w:color w:val="1A1A1A"/>
          <w:kern w:val="0"/>
          <w:sz w:val="24"/>
          <w:szCs w:val="24"/>
          <w:lang w:val="en-US"/>
          <w14:ligatures w14:val="none"/>
        </w:rPr>
      </w:pPr>
      <w:r w:rsidRPr="00A36C50">
        <w:rPr>
          <w:rFonts w:ascii="Hellix" w:eastAsia="Franklin Gothic Book" w:hAnsi="Hellix" w:cs="Franklin Gothic Book"/>
          <w:b/>
          <w:bCs/>
          <w:color w:val="1A1A1A"/>
          <w:kern w:val="0"/>
          <w:sz w:val="24"/>
          <w:szCs w:val="24"/>
          <w:lang w:val="en-US"/>
          <w14:ligatures w14:val="none"/>
        </w:rPr>
        <w:lastRenderedPageBreak/>
        <w:t>Schedule</w:t>
      </w:r>
    </w:p>
    <w:p w14:paraId="46325EEF" w14:textId="77777777" w:rsidR="00DC7289" w:rsidRPr="00DC7289" w:rsidRDefault="00DC7289" w:rsidP="00DC7289">
      <w:pPr>
        <w:widowControl w:val="0"/>
        <w:autoSpaceDE w:val="0"/>
        <w:autoSpaceDN w:val="0"/>
        <w:spacing w:before="6" w:after="0" w:line="240" w:lineRule="auto"/>
        <w:rPr>
          <w:rFonts w:ascii="Hellix" w:eastAsia="Franklin Gothic Book" w:hAnsi="Hellix" w:cs="Franklin Gothic Book"/>
          <w:kern w:val="0"/>
          <w:sz w:val="18"/>
          <w:szCs w:val="18"/>
          <w:lang w:val="en-US"/>
          <w14:ligatures w14:val="none"/>
        </w:rPr>
      </w:pPr>
    </w:p>
    <w:tbl>
      <w:tblPr>
        <w:tblStyle w:val="Tables1"/>
        <w:tblW w:w="0" w:type="auto"/>
        <w:tblInd w:w="519" w:type="dxa"/>
        <w:tblLook w:val="04A0" w:firstRow="1" w:lastRow="0" w:firstColumn="1" w:lastColumn="0" w:noHBand="0" w:noVBand="1"/>
      </w:tblPr>
      <w:tblGrid>
        <w:gridCol w:w="4726"/>
        <w:gridCol w:w="4726"/>
      </w:tblGrid>
      <w:tr w:rsidR="00DC7289" w:rsidRPr="00DC7289" w14:paraId="27AADE8D" w14:textId="77777777" w:rsidTr="001F7FD3">
        <w:trPr>
          <w:trHeight w:val="491"/>
        </w:trPr>
        <w:tc>
          <w:tcPr>
            <w:tcW w:w="4726" w:type="dxa"/>
          </w:tcPr>
          <w:p w14:paraId="1570CB0C"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Bond required: </w:t>
            </w:r>
          </w:p>
        </w:tc>
        <w:tc>
          <w:tcPr>
            <w:tcW w:w="4726" w:type="dxa"/>
          </w:tcPr>
          <w:sdt>
            <w:sdtPr>
              <w:rPr>
                <w:rFonts w:ascii="Hellix" w:eastAsia="Franklin Gothic Book" w:hAnsi="Hellix" w:cs="Franklin Gothic Book"/>
                <w:sz w:val="18"/>
                <w:szCs w:val="18"/>
                <w:highlight w:val="yellow"/>
              </w:rPr>
              <w:id w:val="-349945597"/>
              <w:placeholder>
                <w:docPart w:val="BAB3E32C9CAA42F58161C5AD79772738"/>
              </w:placeholder>
            </w:sdtPr>
            <w:sdtContent>
              <w:p w14:paraId="232A4522"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[Yes/No]</w:t>
                </w:r>
              </w:p>
            </w:sdtContent>
          </w:sdt>
        </w:tc>
      </w:tr>
      <w:tr w:rsidR="00DC7289" w:rsidRPr="00DC7289" w14:paraId="57A06067" w14:textId="77777777" w:rsidTr="001F7FD3">
        <w:trPr>
          <w:trHeight w:val="519"/>
        </w:trPr>
        <w:tc>
          <w:tcPr>
            <w:tcW w:w="4726" w:type="dxa"/>
          </w:tcPr>
          <w:p w14:paraId="61289FB6"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If a bond is required, the bond amount will be: </w:t>
            </w:r>
          </w:p>
        </w:tc>
        <w:tc>
          <w:tcPr>
            <w:tcW w:w="4726" w:type="dxa"/>
          </w:tcPr>
          <w:sdt>
            <w:sdtPr>
              <w:rPr>
                <w:rFonts w:ascii="Hellix" w:eastAsia="Franklin Gothic Book" w:hAnsi="Hellix" w:cs="Franklin Gothic Book"/>
                <w:sz w:val="18"/>
                <w:szCs w:val="18"/>
                <w:highlight w:val="yellow"/>
              </w:rPr>
              <w:id w:val="-329218047"/>
              <w:placeholder>
                <w:docPart w:val="BAB3E32C9CAA42F58161C5AD79772738"/>
              </w:placeholder>
            </w:sdtPr>
            <w:sdtContent>
              <w:p w14:paraId="6E83F6CF"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amount]</w:t>
                </w:r>
              </w:p>
            </w:sdtContent>
          </w:sdt>
        </w:tc>
      </w:tr>
      <w:tr w:rsidR="00DC7289" w:rsidRPr="00DC7289" w14:paraId="06368665" w14:textId="77777777" w:rsidTr="001F7FD3">
        <w:trPr>
          <w:trHeight w:val="491"/>
        </w:trPr>
        <w:tc>
          <w:tcPr>
            <w:tcW w:w="4726" w:type="dxa"/>
          </w:tcPr>
          <w:p w14:paraId="3E9F3D57"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Payment claims: </w:t>
            </w:r>
          </w:p>
        </w:tc>
        <w:tc>
          <w:tcPr>
            <w:tcW w:w="4726" w:type="dxa"/>
          </w:tcPr>
          <w:sdt>
            <w:sdtPr>
              <w:rPr>
                <w:rFonts w:ascii="Hellix" w:eastAsia="Franklin Gothic Book" w:hAnsi="Hellix" w:cs="Franklin Gothic Book"/>
                <w:sz w:val="18"/>
                <w:szCs w:val="18"/>
                <w:highlight w:val="yellow"/>
              </w:rPr>
              <w:id w:val="1549647787"/>
              <w:placeholder>
                <w:docPart w:val="BAB3E32C9CAA42F58161C5AD79772738"/>
              </w:placeholder>
            </w:sdtPr>
            <w:sdtContent>
              <w:p w14:paraId="7E00F7FC"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timing/frequency]</w:t>
                </w:r>
              </w:p>
            </w:sdtContent>
          </w:sdt>
        </w:tc>
      </w:tr>
      <w:tr w:rsidR="00DC7289" w:rsidRPr="00DC7289" w14:paraId="3F3213EC" w14:textId="77777777" w:rsidTr="001F7FD3">
        <w:trPr>
          <w:trHeight w:val="519"/>
        </w:trPr>
        <w:tc>
          <w:tcPr>
            <w:tcW w:w="4726" w:type="dxa"/>
          </w:tcPr>
          <w:p w14:paraId="74CE904D"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Payment schedules: </w:t>
            </w:r>
          </w:p>
        </w:tc>
        <w:sdt>
          <w:sdtPr>
            <w:rPr>
              <w:rFonts w:ascii="Hellix" w:eastAsia="Franklin Gothic Book" w:hAnsi="Hellix" w:cs="Franklin Gothic Book"/>
              <w:sz w:val="18"/>
              <w:szCs w:val="18"/>
              <w:highlight w:val="yellow"/>
            </w:rPr>
            <w:id w:val="540711959"/>
            <w:placeholder>
              <w:docPart w:val="BAB3E32C9CAA42F58161C5AD79772738"/>
            </w:placeholder>
          </w:sdtPr>
          <w:sdtContent>
            <w:tc>
              <w:tcPr>
                <w:tcW w:w="4726" w:type="dxa"/>
              </w:tcPr>
              <w:p w14:paraId="3382E258"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timing]</w:t>
                </w:r>
              </w:p>
            </w:tc>
          </w:sdtContent>
        </w:sdt>
      </w:tr>
      <w:tr w:rsidR="00DC7289" w:rsidRPr="00DC7289" w14:paraId="3A8C3BBB" w14:textId="77777777" w:rsidTr="001F7FD3">
        <w:trPr>
          <w:trHeight w:val="491"/>
        </w:trPr>
        <w:tc>
          <w:tcPr>
            <w:tcW w:w="4726" w:type="dxa"/>
          </w:tcPr>
          <w:p w14:paraId="7F332949"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Scheduled amounts to be paid: </w:t>
            </w:r>
          </w:p>
        </w:tc>
        <w:tc>
          <w:tcPr>
            <w:tcW w:w="4726" w:type="dxa"/>
          </w:tcPr>
          <w:sdt>
            <w:sdtPr>
              <w:rPr>
                <w:rFonts w:ascii="Hellix" w:eastAsia="Franklin Gothic Book" w:hAnsi="Hellix" w:cs="Franklin Gothic Book"/>
                <w:sz w:val="18"/>
                <w:szCs w:val="18"/>
                <w:highlight w:val="yellow"/>
              </w:rPr>
              <w:id w:val="-426959018"/>
              <w:placeholder>
                <w:docPart w:val="BAB3E32C9CAA42F58161C5AD79772738"/>
              </w:placeholder>
            </w:sdtPr>
            <w:sdtContent>
              <w:p w14:paraId="68C3CC94"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timing]</w:t>
                </w:r>
              </w:p>
            </w:sdtContent>
          </w:sdt>
        </w:tc>
      </w:tr>
      <w:tr w:rsidR="00DC7289" w:rsidRPr="00DC7289" w14:paraId="3978E6EB" w14:textId="77777777" w:rsidTr="001F7FD3">
        <w:trPr>
          <w:trHeight w:val="519"/>
        </w:trPr>
        <w:tc>
          <w:tcPr>
            <w:tcW w:w="4726" w:type="dxa"/>
          </w:tcPr>
          <w:p w14:paraId="30DC5957"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Final scheduled amount to be paid: </w:t>
            </w:r>
          </w:p>
        </w:tc>
        <w:sdt>
          <w:sdtPr>
            <w:rPr>
              <w:rFonts w:ascii="Hellix" w:eastAsia="Franklin Gothic Book" w:hAnsi="Hellix" w:cs="Franklin Gothic Book"/>
              <w:sz w:val="18"/>
              <w:szCs w:val="18"/>
              <w:highlight w:val="yellow"/>
            </w:rPr>
            <w:id w:val="250484215"/>
            <w:placeholder>
              <w:docPart w:val="BAB3E32C9CAA42F58161C5AD79772738"/>
            </w:placeholder>
          </w:sdtPr>
          <w:sdtContent>
            <w:tc>
              <w:tcPr>
                <w:tcW w:w="4726" w:type="dxa"/>
              </w:tcPr>
              <w:p w14:paraId="105C215F"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timing]</w:t>
                </w:r>
              </w:p>
            </w:tc>
          </w:sdtContent>
        </w:sdt>
      </w:tr>
      <w:tr w:rsidR="00DC7289" w:rsidRPr="00DC7289" w14:paraId="1411241F" w14:textId="77777777" w:rsidTr="001F7FD3">
        <w:trPr>
          <w:trHeight w:val="1010"/>
        </w:trPr>
        <w:tc>
          <w:tcPr>
            <w:tcW w:w="4726" w:type="dxa"/>
          </w:tcPr>
          <w:p w14:paraId="6E3FA20E"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Percentage to be retained from payments: </w:t>
            </w:r>
          </w:p>
        </w:tc>
        <w:tc>
          <w:tcPr>
            <w:tcW w:w="4726" w:type="dxa"/>
          </w:tcPr>
          <w:sdt>
            <w:sdtPr>
              <w:rPr>
                <w:rFonts w:ascii="Hellix" w:eastAsia="Franklin Gothic Book" w:hAnsi="Hellix" w:cs="Franklin Gothic Book"/>
                <w:sz w:val="18"/>
                <w:szCs w:val="18"/>
                <w:highlight w:val="yellow"/>
              </w:rPr>
              <w:id w:val="319321485"/>
              <w:placeholder>
                <w:docPart w:val="BAB3E32C9CAA42F58161C5AD79772738"/>
              </w:placeholder>
            </w:sdtPr>
            <w:sdtContent>
              <w:p w14:paraId="1A38E761"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percentages, including any sliding scale, and maximum amount]</w:t>
                </w:r>
              </w:p>
            </w:sdtContent>
          </w:sdt>
        </w:tc>
      </w:tr>
      <w:tr w:rsidR="00DC7289" w:rsidRPr="00DC7289" w14:paraId="530FF084" w14:textId="77777777" w:rsidTr="001F7FD3">
        <w:trPr>
          <w:trHeight w:val="491"/>
        </w:trPr>
        <w:tc>
          <w:tcPr>
            <w:tcW w:w="4726" w:type="dxa"/>
          </w:tcPr>
          <w:p w14:paraId="70A36F5B"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 xml:space="preserve">Defects liability retention: </w:t>
            </w:r>
          </w:p>
        </w:tc>
        <w:tc>
          <w:tcPr>
            <w:tcW w:w="4726" w:type="dxa"/>
          </w:tcPr>
          <w:sdt>
            <w:sdtPr>
              <w:rPr>
                <w:rFonts w:ascii="Hellix" w:eastAsia="Franklin Gothic Book" w:hAnsi="Hellix" w:cs="Franklin Gothic Book"/>
                <w:sz w:val="18"/>
                <w:szCs w:val="18"/>
                <w:highlight w:val="yellow"/>
              </w:rPr>
              <w:id w:val="-573663929"/>
              <w:placeholder>
                <w:docPart w:val="BAB3E32C9CAA42F58161C5AD79772738"/>
              </w:placeholder>
            </w:sdtPr>
            <w:sdtContent>
              <w:p w14:paraId="48F3FBCE"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amount, e.g., half the total retention]</w:t>
                </w:r>
              </w:p>
            </w:sdtContent>
          </w:sdt>
        </w:tc>
      </w:tr>
      <w:tr w:rsidR="00DC7289" w:rsidRPr="00DC7289" w14:paraId="773FE1E7" w14:textId="77777777" w:rsidTr="001F7FD3">
        <w:trPr>
          <w:trHeight w:val="491"/>
        </w:trPr>
        <w:tc>
          <w:tcPr>
            <w:tcW w:w="4726" w:type="dxa"/>
          </w:tcPr>
          <w:p w14:paraId="258ADA43"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Public liability insurance to be held by the Subcontractor:</w:t>
            </w:r>
          </w:p>
        </w:tc>
        <w:sdt>
          <w:sdtPr>
            <w:rPr>
              <w:rFonts w:ascii="Hellix" w:eastAsia="Franklin Gothic Book" w:hAnsi="Hellix" w:cs="Franklin Gothic Book"/>
              <w:sz w:val="18"/>
              <w:szCs w:val="18"/>
              <w:highlight w:val="yellow"/>
            </w:rPr>
            <w:id w:val="-1287503898"/>
            <w:placeholder>
              <w:docPart w:val="BAB3E32C9CAA42F58161C5AD79772738"/>
            </w:placeholder>
          </w:sdtPr>
          <w:sdtContent>
            <w:tc>
              <w:tcPr>
                <w:tcW w:w="4726" w:type="dxa"/>
              </w:tcPr>
              <w:p w14:paraId="5AE3FBCE"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amount, if an amount different to that set out in the Head Contract is required]</w:t>
                </w:r>
              </w:p>
            </w:tc>
          </w:sdtContent>
        </w:sdt>
      </w:tr>
      <w:tr w:rsidR="00DC7289" w:rsidRPr="00DC7289" w14:paraId="2911AA3D" w14:textId="77777777" w:rsidTr="001F7FD3">
        <w:trPr>
          <w:trHeight w:val="491"/>
        </w:trPr>
        <w:tc>
          <w:tcPr>
            <w:tcW w:w="4726" w:type="dxa"/>
          </w:tcPr>
          <w:p w14:paraId="68CA537A"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Motor vehicle insurance to be held by the Subcontractor:</w:t>
            </w:r>
          </w:p>
        </w:tc>
        <w:tc>
          <w:tcPr>
            <w:tcW w:w="4726" w:type="dxa"/>
          </w:tcPr>
          <w:sdt>
            <w:sdtPr>
              <w:rPr>
                <w:rFonts w:ascii="Hellix" w:eastAsia="Franklin Gothic Book" w:hAnsi="Hellix" w:cs="Franklin Gothic Book"/>
                <w:sz w:val="18"/>
                <w:szCs w:val="18"/>
                <w:highlight w:val="yellow"/>
              </w:rPr>
              <w:id w:val="-987629457"/>
              <w:placeholder>
                <w:docPart w:val="BAB3E32C9CAA42F58161C5AD79772738"/>
              </w:placeholder>
            </w:sdtPr>
            <w:sdtContent>
              <w:p w14:paraId="34F15333"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amount, if an amount different to that set out in clause 10(e) is required]</w:t>
                </w:r>
              </w:p>
            </w:sdtContent>
          </w:sdt>
        </w:tc>
      </w:tr>
      <w:tr w:rsidR="00DC7289" w:rsidRPr="00DC7289" w14:paraId="7791439D" w14:textId="77777777" w:rsidTr="001F7FD3">
        <w:trPr>
          <w:trHeight w:val="491"/>
        </w:trPr>
        <w:tc>
          <w:tcPr>
            <w:tcW w:w="4726" w:type="dxa"/>
          </w:tcPr>
          <w:p w14:paraId="25BCB06B"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Professional indemnity insurance to be held by the Subcontractor:</w:t>
            </w:r>
          </w:p>
        </w:tc>
        <w:tc>
          <w:tcPr>
            <w:tcW w:w="4726" w:type="dxa"/>
          </w:tcPr>
          <w:sdt>
            <w:sdtPr>
              <w:rPr>
                <w:rFonts w:ascii="Hellix" w:eastAsia="Franklin Gothic Book" w:hAnsi="Hellix" w:cs="Franklin Gothic Book"/>
                <w:sz w:val="18"/>
                <w:szCs w:val="18"/>
                <w:highlight w:val="yellow"/>
              </w:rPr>
              <w:id w:val="-1605189434"/>
              <w:placeholder>
                <w:docPart w:val="BAB3E32C9CAA42F58161C5AD79772738"/>
              </w:placeholder>
            </w:sdtPr>
            <w:sdtContent>
              <w:p w14:paraId="52C8AC92"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[Insert amount, if required, otherwise state not applicable]</w:t>
                </w:r>
              </w:p>
            </w:sdtContent>
          </w:sdt>
        </w:tc>
      </w:tr>
      <w:tr w:rsidR="00DC7289" w:rsidRPr="00DC7289" w14:paraId="17035878" w14:textId="77777777" w:rsidTr="001F7FD3">
        <w:trPr>
          <w:trHeight w:val="491"/>
        </w:trPr>
        <w:tc>
          <w:tcPr>
            <w:tcW w:w="4726" w:type="dxa"/>
          </w:tcPr>
          <w:p w14:paraId="1ADBD16D" w14:textId="77777777" w:rsidR="00DC7289" w:rsidRPr="00DC7289" w:rsidRDefault="00DC7289" w:rsidP="00DC6A60">
            <w:pPr>
              <w:spacing w:before="1"/>
              <w:rPr>
                <w:rFonts w:ascii="Hellix" w:eastAsia="Franklin Gothic Book" w:hAnsi="Hellix" w:cs="Franklin Gothic Book"/>
                <w:sz w:val="18"/>
                <w:szCs w:val="18"/>
              </w:rPr>
            </w:pPr>
            <w:r w:rsidRPr="00DC7289">
              <w:rPr>
                <w:rFonts w:ascii="Hellix" w:eastAsia="Franklin Gothic Book" w:hAnsi="Hellix" w:cs="Franklin Gothic Book"/>
                <w:sz w:val="18"/>
                <w:szCs w:val="18"/>
              </w:rPr>
              <w:t>The Employer is supplying services for the purposes of clause 13:</w:t>
            </w:r>
          </w:p>
        </w:tc>
        <w:tc>
          <w:tcPr>
            <w:tcW w:w="4726" w:type="dxa"/>
          </w:tcPr>
          <w:sdt>
            <w:sdtPr>
              <w:rPr>
                <w:rFonts w:ascii="Hellix" w:eastAsia="Franklin Gothic Book" w:hAnsi="Hellix" w:cs="Franklin Gothic Book"/>
                <w:sz w:val="18"/>
                <w:szCs w:val="18"/>
                <w:highlight w:val="yellow"/>
              </w:rPr>
              <w:id w:val="-1822499198"/>
              <w:placeholder>
                <w:docPart w:val="BAB3E32C9CAA42F58161C5AD79772738"/>
              </w:placeholder>
            </w:sdtPr>
            <w:sdtContent>
              <w:p w14:paraId="7DFE11F1" w14:textId="77777777" w:rsidR="00DC7289" w:rsidRPr="00A36C50" w:rsidRDefault="00DC7289" w:rsidP="00DC6A60">
                <w:pPr>
                  <w:spacing w:before="1"/>
                  <w:rPr>
                    <w:rFonts w:ascii="Hellix" w:eastAsia="Franklin Gothic Book" w:hAnsi="Hellix" w:cs="Franklin Gothic Book"/>
                    <w:sz w:val="18"/>
                    <w:szCs w:val="18"/>
                    <w:highlight w:val="yellow"/>
                  </w:rPr>
                </w:pPr>
                <w:r w:rsidRPr="00A36C50">
                  <w:rPr>
                    <w:rFonts w:ascii="Hellix" w:eastAsia="Franklin Gothic Book" w:hAnsi="Hellix" w:cs="Franklin Gothic Book"/>
                    <w:sz w:val="18"/>
                    <w:szCs w:val="18"/>
                    <w:highlight w:val="yellow"/>
                  </w:rPr>
                  <w:t>[Yes / No]</w:t>
                </w:r>
              </w:p>
            </w:sdtContent>
          </w:sdt>
        </w:tc>
      </w:tr>
    </w:tbl>
    <w:p w14:paraId="7665A844" w14:textId="77777777" w:rsidR="00DC7289" w:rsidRPr="00DC7289" w:rsidRDefault="00DC7289" w:rsidP="00DC7289">
      <w:pPr>
        <w:widowControl w:val="0"/>
        <w:autoSpaceDE w:val="0"/>
        <w:autoSpaceDN w:val="0"/>
        <w:spacing w:before="1" w:after="0" w:line="240" w:lineRule="auto"/>
        <w:ind w:left="519"/>
        <w:jc w:val="both"/>
        <w:rPr>
          <w:rFonts w:ascii="Hellix" w:eastAsia="Franklin Gothic Book" w:hAnsi="Hellix" w:cs="Franklin Gothic Book"/>
          <w:kern w:val="0"/>
          <w:sz w:val="18"/>
          <w:szCs w:val="18"/>
          <w:lang w:val="en-US"/>
          <w14:ligatures w14:val="none"/>
        </w:rPr>
      </w:pPr>
    </w:p>
    <w:p w14:paraId="34F52D25" w14:textId="77777777" w:rsidR="00DC7289" w:rsidRPr="00DC7289" w:rsidRDefault="00DC7289" w:rsidP="00DC7289">
      <w:pPr>
        <w:widowControl w:val="0"/>
        <w:autoSpaceDE w:val="0"/>
        <w:autoSpaceDN w:val="0"/>
        <w:spacing w:after="0" w:line="240" w:lineRule="auto"/>
        <w:jc w:val="center"/>
        <w:rPr>
          <w:rFonts w:ascii="Hellix" w:eastAsia="Franklin Gothic Book" w:hAnsi="Hellix" w:cs="Franklin Gothic Book"/>
          <w:color w:val="1A1A1A"/>
          <w:kern w:val="0"/>
          <w:sz w:val="24"/>
          <w:szCs w:val="24"/>
          <w:lang w:val="en-US"/>
          <w14:ligatures w14:val="none"/>
        </w:rPr>
      </w:pPr>
      <w:r w:rsidRPr="00DC7289">
        <w:rPr>
          <w:rFonts w:ascii="Hellix" w:eastAsia="Franklin Gothic Book" w:hAnsi="Hellix" w:cs="Franklin Gothic Book"/>
          <w:color w:val="1A1A1A"/>
          <w:kern w:val="0"/>
          <w:sz w:val="24"/>
          <w:szCs w:val="24"/>
          <w:lang w:val="en-US"/>
          <w14:ligatures w14:val="none"/>
        </w:rPr>
        <w:br w:type="page"/>
      </w:r>
    </w:p>
    <w:p w14:paraId="3CD1A268" w14:textId="77777777" w:rsidR="00DC7289" w:rsidRPr="00DC7289" w:rsidRDefault="00DC7289" w:rsidP="00DC7289">
      <w:pPr>
        <w:widowControl w:val="0"/>
        <w:tabs>
          <w:tab w:val="left" w:pos="519"/>
          <w:tab w:val="left" w:pos="520"/>
        </w:tabs>
        <w:autoSpaceDE w:val="0"/>
        <w:autoSpaceDN w:val="0"/>
        <w:spacing w:after="0" w:line="240" w:lineRule="auto"/>
        <w:ind w:left="519"/>
        <w:jc w:val="center"/>
        <w:rPr>
          <w:rFonts w:ascii="Hellix" w:eastAsia="Franklin Gothic Book" w:hAnsi="Hellix" w:cs="Franklin Gothic Book"/>
          <w:color w:val="1A1A1A"/>
          <w:kern w:val="0"/>
          <w:sz w:val="24"/>
          <w:szCs w:val="24"/>
          <w:lang w:val="en-US"/>
          <w14:ligatures w14:val="none"/>
        </w:rPr>
      </w:pPr>
      <w:r w:rsidRPr="00DC7289">
        <w:rPr>
          <w:rFonts w:ascii="Hellix" w:eastAsia="Franklin Gothic Book" w:hAnsi="Hellix" w:cs="Franklin Gothic Book"/>
          <w:color w:val="1A1A1A"/>
          <w:kern w:val="0"/>
          <w:sz w:val="24"/>
          <w:szCs w:val="24"/>
          <w:lang w:val="en-US"/>
          <w14:ligatures w14:val="none"/>
        </w:rPr>
        <w:lastRenderedPageBreak/>
        <w:t>Special Conditions</w:t>
      </w:r>
    </w:p>
    <w:p w14:paraId="515051F0" w14:textId="77777777" w:rsidR="00DC7289" w:rsidRPr="00DC7289" w:rsidRDefault="00DC7289" w:rsidP="00DC7289">
      <w:pPr>
        <w:widowControl w:val="0"/>
        <w:autoSpaceDE w:val="0"/>
        <w:autoSpaceDN w:val="0"/>
        <w:spacing w:before="6" w:after="0" w:line="240" w:lineRule="auto"/>
        <w:rPr>
          <w:rFonts w:ascii="Hellix" w:eastAsia="Franklin Gothic Book" w:hAnsi="Hellix" w:cs="Franklin Gothic Book"/>
          <w:kern w:val="0"/>
          <w:sz w:val="18"/>
          <w:szCs w:val="18"/>
          <w:lang w:val="en-US"/>
          <w14:ligatures w14:val="none"/>
        </w:rPr>
      </w:pPr>
    </w:p>
    <w:sdt>
      <w:sdtPr>
        <w:rPr>
          <w:rFonts w:ascii="Hellix" w:eastAsia="Franklin Gothic Book" w:hAnsi="Hellix" w:cs="Franklin Gothic Book"/>
          <w:kern w:val="0"/>
          <w:sz w:val="18"/>
          <w:szCs w:val="18"/>
          <w:lang w:val="en-US"/>
          <w14:ligatures w14:val="none"/>
        </w:rPr>
        <w:id w:val="1356312208"/>
        <w:placeholder>
          <w:docPart w:val="BAB3E32C9CAA42F58161C5AD79772738"/>
        </w:placeholder>
      </w:sdtPr>
      <w:sdtEndPr>
        <w:rPr>
          <w:spacing w:val="-2"/>
        </w:rPr>
      </w:sdtEndPr>
      <w:sdtContent>
        <w:p w14:paraId="11643C15" w14:textId="77777777" w:rsidR="00DC7289" w:rsidRPr="00DC7289" w:rsidRDefault="00DC7289" w:rsidP="00DC7289">
          <w:pPr>
            <w:widowControl w:val="0"/>
            <w:autoSpaceDE w:val="0"/>
            <w:autoSpaceDN w:val="0"/>
            <w:spacing w:before="1" w:after="0" w:line="240" w:lineRule="auto"/>
            <w:ind w:left="519"/>
            <w:jc w:val="both"/>
            <w:rPr>
              <w:rFonts w:ascii="Hellix" w:eastAsia="Franklin Gothic Book" w:hAnsi="Hellix" w:cs="Franklin Gothic Book"/>
              <w:spacing w:val="-2"/>
              <w:kern w:val="0"/>
              <w:sz w:val="18"/>
              <w:szCs w:val="18"/>
              <w:lang w:val="en-US"/>
              <w14:ligatures w14:val="none"/>
            </w:rPr>
          </w:pPr>
          <w:r w:rsidRPr="00035D73">
            <w:rPr>
              <w:rFonts w:ascii="Hellix" w:eastAsia="Franklin Gothic Book" w:hAnsi="Hellix" w:cs="Franklin Gothic Book"/>
              <w:kern w:val="0"/>
              <w:sz w:val="18"/>
              <w:szCs w:val="18"/>
              <w:highlight w:val="yellow"/>
              <w:lang w:val="en-US"/>
              <w14:ligatures w14:val="none"/>
            </w:rPr>
            <w:t>[Insert</w:t>
          </w:r>
          <w:r w:rsidRPr="00035D73">
            <w:rPr>
              <w:rFonts w:ascii="Hellix" w:eastAsia="Franklin Gothic Book" w:hAnsi="Hellix" w:cs="Franklin Gothic Book"/>
              <w:spacing w:val="-5"/>
              <w:kern w:val="0"/>
              <w:sz w:val="18"/>
              <w:szCs w:val="18"/>
              <w:highlight w:val="yellow"/>
              <w:lang w:val="en-US"/>
              <w14:ligatures w14:val="none"/>
            </w:rPr>
            <w:t xml:space="preserve"> </w:t>
          </w:r>
          <w:r w:rsidRPr="00035D73">
            <w:rPr>
              <w:rFonts w:ascii="Hellix" w:eastAsia="Franklin Gothic Book" w:hAnsi="Hellix" w:cs="Franklin Gothic Book"/>
              <w:kern w:val="0"/>
              <w:sz w:val="18"/>
              <w:szCs w:val="18"/>
              <w:highlight w:val="yellow"/>
              <w:lang w:val="en-US"/>
              <w14:ligatures w14:val="none"/>
            </w:rPr>
            <w:t>Special</w:t>
          </w:r>
          <w:r w:rsidRPr="00035D73">
            <w:rPr>
              <w:rFonts w:ascii="Hellix" w:eastAsia="Franklin Gothic Book" w:hAnsi="Hellix" w:cs="Franklin Gothic Book"/>
              <w:spacing w:val="-5"/>
              <w:kern w:val="0"/>
              <w:sz w:val="18"/>
              <w:szCs w:val="18"/>
              <w:highlight w:val="yellow"/>
              <w:lang w:val="en-US"/>
              <w14:ligatures w14:val="none"/>
            </w:rPr>
            <w:t xml:space="preserve"> </w:t>
          </w:r>
          <w:r w:rsidRPr="00035D73">
            <w:rPr>
              <w:rFonts w:ascii="Hellix" w:eastAsia="Franklin Gothic Book" w:hAnsi="Hellix" w:cs="Franklin Gothic Book"/>
              <w:spacing w:val="-2"/>
              <w:kern w:val="0"/>
              <w:sz w:val="18"/>
              <w:szCs w:val="18"/>
              <w:highlight w:val="yellow"/>
              <w:lang w:val="en-US"/>
              <w14:ligatures w14:val="none"/>
            </w:rPr>
            <w:t>Conditions</w:t>
          </w:r>
          <w:bookmarkEnd w:id="1"/>
          <w:r w:rsidRPr="00035D73">
            <w:rPr>
              <w:rFonts w:ascii="Hellix" w:eastAsia="Franklin Gothic Book" w:hAnsi="Hellix" w:cs="Franklin Gothic Book"/>
              <w:spacing w:val="-2"/>
              <w:kern w:val="0"/>
              <w:sz w:val="18"/>
              <w:szCs w:val="18"/>
              <w:highlight w:val="yellow"/>
              <w:lang w:val="en-US"/>
              <w14:ligatures w14:val="none"/>
            </w:rPr>
            <w:t>]</w:t>
          </w:r>
        </w:p>
      </w:sdtContent>
    </w:sdt>
    <w:p w14:paraId="4D61A794" w14:textId="77777777" w:rsidR="00DC7289" w:rsidRPr="00DC7289" w:rsidRDefault="00DC7289" w:rsidP="00DC7289">
      <w:pPr>
        <w:widowControl w:val="0"/>
        <w:autoSpaceDE w:val="0"/>
        <w:autoSpaceDN w:val="0"/>
        <w:spacing w:after="0" w:line="240" w:lineRule="auto"/>
        <w:rPr>
          <w:rFonts w:ascii="Hellix" w:eastAsia="Franklin Gothic Book" w:hAnsi="Hellix" w:cs="Franklin Gothic Book"/>
          <w:spacing w:val="-2"/>
          <w:kern w:val="0"/>
          <w:sz w:val="18"/>
          <w:szCs w:val="18"/>
          <w:lang w:val="en-US"/>
          <w14:ligatures w14:val="none"/>
        </w:rPr>
      </w:pPr>
    </w:p>
    <w:p w14:paraId="3666AA37" w14:textId="77777777" w:rsidR="000D0D53" w:rsidRPr="000D0D53" w:rsidRDefault="000D0D53" w:rsidP="00DC7289">
      <w:pPr>
        <w:pStyle w:val="Romanparastyle"/>
      </w:pPr>
    </w:p>
    <w:sectPr w:rsidR="000D0D53" w:rsidRPr="000D0D53" w:rsidSect="00EA4735">
      <w:headerReference w:type="default" r:id="rId25"/>
      <w:pgSz w:w="11910" w:h="16840"/>
      <w:pgMar w:top="1843" w:right="520" w:bottom="1640" w:left="520" w:header="964" w:footer="2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CB8A3" w14:textId="77777777" w:rsidR="00944089" w:rsidRDefault="00944089" w:rsidP="00395E96">
      <w:pPr>
        <w:spacing w:after="0" w:line="240" w:lineRule="auto"/>
      </w:pPr>
      <w:r>
        <w:separator/>
      </w:r>
    </w:p>
  </w:endnote>
  <w:endnote w:type="continuationSeparator" w:id="0">
    <w:p w14:paraId="3527F7D9" w14:textId="77777777" w:rsidR="00944089" w:rsidRDefault="00944089" w:rsidP="00395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 Sans">
    <w:altName w:val="Open Sans"/>
    <w:panose1 w:val="00000000000000000000"/>
    <w:charset w:val="00"/>
    <w:family w:val="auto"/>
    <w:pitch w:val="variable"/>
    <w:sig w:usb0="E00002FF" w:usb1="4000201B" w:usb2="00000028" w:usb3="00000000" w:csb0="0000019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lix">
    <w:altName w:val="Calibri"/>
    <w:panose1 w:val="00000500000000000000"/>
    <w:charset w:val="00"/>
    <w:family w:val="moder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Open Sans SemiBold">
    <w:altName w:val="Open Sans SemiBold"/>
    <w:panose1 w:val="00000000000000000000"/>
    <w:charset w:val="00"/>
    <w:family w:val="auto"/>
    <w:pitch w:val="variable"/>
    <w:sig w:usb0="E00002FF" w:usb1="4000201B" w:usb2="00000028" w:usb3="00000000" w:csb0="0000019F" w:csb1="00000000"/>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98855" w14:textId="77777777" w:rsidR="00EA7128" w:rsidRDefault="00EA7128" w:rsidP="00EA7128">
    <w:pPr>
      <w:pStyle w:val="Footer"/>
      <w:tabs>
        <w:tab w:val="clear" w:pos="9026"/>
        <w:tab w:val="right" w:pos="9922"/>
      </w:tabs>
      <w:jc w:val="right"/>
      <w:rPr>
        <w:rFonts w:ascii="Open Sans" w:hAnsi="Open Sans" w:cs="Open Sans"/>
        <w:color w:val="4D4D4F" w:themeColor="accent5"/>
        <w:sz w:val="14"/>
        <w:szCs w:val="14"/>
      </w:rPr>
    </w:pPr>
    <w:r>
      <w:rPr>
        <w:rFonts w:ascii="Open Sans" w:hAnsi="Open Sans" w:cs="Open Sans"/>
        <w:color w:val="4D4D4F" w:themeColor="accent5"/>
        <w:sz w:val="14"/>
        <w:szCs w:val="14"/>
      </w:rPr>
      <w:t>Initials Subcontractor: ______________   Initials 1M: ______________</w:t>
    </w:r>
  </w:p>
  <w:p w14:paraId="037FE82B" w14:textId="77777777" w:rsidR="00EA7128" w:rsidRDefault="00EA7128" w:rsidP="00EA7128">
    <w:pPr>
      <w:pStyle w:val="Footer"/>
      <w:tabs>
        <w:tab w:val="clear" w:pos="9026"/>
        <w:tab w:val="right" w:pos="9922"/>
      </w:tabs>
      <w:jc w:val="right"/>
      <w:rPr>
        <w:rFonts w:ascii="Open Sans" w:hAnsi="Open Sans" w:cs="Open Sans"/>
        <w:color w:val="4D4D4F" w:themeColor="accent5"/>
        <w:sz w:val="14"/>
        <w:szCs w:val="14"/>
      </w:rPr>
    </w:pPr>
  </w:p>
  <w:p w14:paraId="5CFA7171" w14:textId="77777777" w:rsidR="00BB0231" w:rsidRPr="00EA7128" w:rsidRDefault="00EA7128" w:rsidP="00EA7128">
    <w:pPr>
      <w:pStyle w:val="Footer"/>
      <w:tabs>
        <w:tab w:val="clear" w:pos="9026"/>
        <w:tab w:val="right" w:pos="9922"/>
      </w:tabs>
      <w:jc w:val="right"/>
      <w:rPr>
        <w:rFonts w:ascii="Open Sans" w:hAnsi="Open Sans" w:cs="Open Sans"/>
        <w:color w:val="4D4D4F" w:themeColor="accent5"/>
        <w:sz w:val="14"/>
        <w:szCs w:val="14"/>
      </w:rPr>
    </w:pPr>
    <w:r>
      <w:rPr>
        <w:noProof/>
      </w:rPr>
      <w:drawing>
        <wp:anchor distT="0" distB="0" distL="114300" distR="114300" simplePos="0" relativeHeight="251659264" behindDoc="0" locked="0" layoutInCell="1" allowOverlap="1" wp14:anchorId="45030478" wp14:editId="1FCF40E5">
          <wp:simplePos x="0" y="0"/>
          <wp:positionH relativeFrom="margin">
            <wp:align>left</wp:align>
          </wp:positionH>
          <wp:positionV relativeFrom="paragraph">
            <wp:posOffset>-77470</wp:posOffset>
          </wp:positionV>
          <wp:extent cx="1337310" cy="171450"/>
          <wp:effectExtent l="0" t="0" r="0" b="0"/>
          <wp:wrapNone/>
          <wp:docPr id="2105632844" name="Picture 2105632844" descr="A blue and orange letter 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14000" name="Picture 1" descr="A blue and orange letter v&#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71450"/>
                  </a:xfrm>
                  <a:prstGeom prst="rect">
                    <a:avLst/>
                  </a:prstGeom>
                  <a:noFill/>
                  <a:ln>
                    <a:noFill/>
                  </a:ln>
                </pic:spPr>
              </pic:pic>
            </a:graphicData>
          </a:graphic>
        </wp:anchor>
      </w:drawing>
    </w:r>
    <w:sdt>
      <w:sdtPr>
        <w:rPr>
          <w:rFonts w:ascii="Open Sans" w:hAnsi="Open Sans" w:cs="Open Sans"/>
          <w:color w:val="4D4D4F" w:themeColor="accent5"/>
          <w:sz w:val="14"/>
          <w:szCs w:val="14"/>
        </w:rPr>
        <w:id w:val="-2054683402"/>
        <w:docPartObj>
          <w:docPartGallery w:val="Page Numbers (Bottom of Page)"/>
          <w:docPartUnique/>
        </w:docPartObj>
      </w:sdtPr>
      <w:sdtEndPr>
        <w:rPr>
          <w:noProof/>
        </w:rPr>
      </w:sdtEndPr>
      <w:sdtContent>
        <w:r w:rsidRPr="00A927B8">
          <w:rPr>
            <w:rFonts w:ascii="Open Sans" w:hAnsi="Open Sans" w:cs="Open Sans"/>
            <w:noProof/>
            <w:color w:val="4D4D4F" w:themeColor="accent5"/>
            <w:sz w:val="14"/>
            <w:szCs w:val="14"/>
          </w:rPr>
          <w:t>© Copyright</w:t>
        </w:r>
        <w:r w:rsidRPr="00966D11">
          <w:rPr>
            <w:rFonts w:ascii="Open Sans" w:hAnsi="Open Sans" w:cs="Open Sans"/>
            <w:b/>
            <w:bCs/>
            <w:noProof/>
            <w:color w:val="4D4D4F" w:themeColor="accent5"/>
            <w:sz w:val="14"/>
            <w:szCs w:val="14"/>
          </w:rPr>
          <w:t xml:space="preserve"> </w:t>
        </w:r>
        <w:r>
          <w:rPr>
            <w:rFonts w:ascii="Open Sans" w:hAnsi="Open Sans" w:cs="Open Sans"/>
            <w:b/>
            <w:bCs/>
            <w:noProof/>
            <w:color w:val="4D4D4F" w:themeColor="accent5"/>
            <w:sz w:val="14"/>
            <w:szCs w:val="14"/>
          </w:rPr>
          <w:t>1M</w:t>
        </w:r>
        <w:r w:rsidRPr="00966D11">
          <w:rPr>
            <w:rFonts w:ascii="Open Sans" w:hAnsi="Open Sans" w:cs="Open Sans"/>
            <w:noProof/>
            <w:color w:val="4D4D4F" w:themeColor="accent5"/>
            <w:sz w:val="14"/>
            <w:szCs w:val="14"/>
          </w:rPr>
          <w:t xml:space="preserve"> </w:t>
        </w:r>
        <w:r w:rsidRPr="00966D11">
          <w:rPr>
            <w:rFonts w:ascii="Open Sans" w:hAnsi="Open Sans" w:cs="Open Sans"/>
            <w:noProof/>
            <w:color w:val="F15F22" w:themeColor="background2"/>
            <w:sz w:val="14"/>
            <w:szCs w:val="14"/>
          </w:rPr>
          <w:t>/</w:t>
        </w:r>
        <w:r w:rsidRPr="00966D11">
          <w:rPr>
            <w:rFonts w:ascii="Open Sans" w:hAnsi="Open Sans" w:cs="Open Sans"/>
            <w:noProof/>
            <w:color w:val="4D4D4F" w:themeColor="accent5"/>
            <w:sz w:val="14"/>
            <w:szCs w:val="14"/>
          </w:rPr>
          <w:t xml:space="preserve"> </w:t>
        </w:r>
        <w:r>
          <w:rPr>
            <w:rFonts w:ascii="Open Sans" w:hAnsi="Open Sans" w:cs="Open Sans"/>
            <w:color w:val="4D4D4F" w:themeColor="accent5"/>
            <w:sz w:val="14"/>
            <w:szCs w:val="14"/>
          </w:rPr>
          <w:t>File No: TBC Rev No: TBC Issued: DD/MM/YYYY</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D3A82" w14:textId="77777777" w:rsidR="00DC6A60" w:rsidRPr="00DF3C53" w:rsidRDefault="005963E6" w:rsidP="00DC6A60">
    <w:pPr>
      <w:pStyle w:val="Footer"/>
      <w:tabs>
        <w:tab w:val="clear" w:pos="9026"/>
        <w:tab w:val="right" w:pos="9922"/>
      </w:tabs>
      <w:jc w:val="right"/>
      <w:rPr>
        <w:rFonts w:ascii="Open Sans" w:hAnsi="Open Sans" w:cs="Open Sans"/>
        <w:color w:val="4D4D4F" w:themeColor="accent5"/>
        <w:sz w:val="16"/>
        <w:szCs w:val="16"/>
      </w:rPr>
    </w:pPr>
    <w:r>
      <w:rPr>
        <w:noProof/>
      </w:rPr>
      <w:drawing>
        <wp:anchor distT="0" distB="0" distL="114300" distR="114300" simplePos="0" relativeHeight="251655168" behindDoc="0" locked="0" layoutInCell="1" allowOverlap="1" wp14:anchorId="535F1352" wp14:editId="017522AF">
          <wp:simplePos x="0" y="0"/>
          <wp:positionH relativeFrom="margin">
            <wp:align>left</wp:align>
          </wp:positionH>
          <wp:positionV relativeFrom="paragraph">
            <wp:posOffset>-77470</wp:posOffset>
          </wp:positionV>
          <wp:extent cx="1337310" cy="171450"/>
          <wp:effectExtent l="0" t="0" r="0" b="0"/>
          <wp:wrapNone/>
          <wp:docPr id="870929206" name="Picture 870929206" descr="A blue and orange letter 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14000" name="Picture 1" descr="A blue and orange letter v&#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71450"/>
                  </a:xfrm>
                  <a:prstGeom prst="rect">
                    <a:avLst/>
                  </a:prstGeom>
                  <a:noFill/>
                  <a:ln>
                    <a:noFill/>
                  </a:ln>
                </pic:spPr>
              </pic:pic>
            </a:graphicData>
          </a:graphic>
        </wp:anchor>
      </w:drawing>
    </w:r>
    <w:r w:rsidR="00DC6A60" w:rsidRPr="00DC6A60">
      <w:rPr>
        <w:rFonts w:ascii="Open Sans" w:hAnsi="Open Sans" w:cs="Open Sans"/>
        <w:color w:val="4D4D4F" w:themeColor="accent5"/>
        <w:sz w:val="16"/>
        <w:szCs w:val="16"/>
      </w:rPr>
      <w:t xml:space="preserve"> </w:t>
    </w:r>
    <w:sdt>
      <w:sdtPr>
        <w:rPr>
          <w:rFonts w:ascii="Open Sans" w:hAnsi="Open Sans" w:cs="Open Sans"/>
          <w:color w:val="4D4D4F" w:themeColor="accent5"/>
          <w:sz w:val="16"/>
          <w:szCs w:val="16"/>
        </w:rPr>
        <w:id w:val="-1587380360"/>
        <w:docPartObj>
          <w:docPartGallery w:val="Page Numbers (Bottom of Page)"/>
          <w:docPartUnique/>
        </w:docPartObj>
      </w:sdtPr>
      <w:sdtEndPr>
        <w:rPr>
          <w:noProof/>
        </w:rPr>
      </w:sdtEndPr>
      <w:sdtContent>
        <w:r w:rsidR="00DC6A60" w:rsidRPr="00DF3C53">
          <w:rPr>
            <w:rFonts w:ascii="Open Sans" w:hAnsi="Open Sans" w:cs="Open Sans"/>
            <w:noProof/>
            <w:color w:val="4D4D4F" w:themeColor="accent5"/>
            <w:sz w:val="16"/>
            <w:szCs w:val="16"/>
          </w:rPr>
          <w:t>© Copyright</w:t>
        </w:r>
        <w:r w:rsidR="00DC6A60" w:rsidRPr="00DF3C53">
          <w:rPr>
            <w:rFonts w:ascii="Open Sans" w:hAnsi="Open Sans" w:cs="Open Sans"/>
            <w:b/>
            <w:bCs/>
            <w:noProof/>
            <w:color w:val="4D4D4F" w:themeColor="accent5"/>
            <w:sz w:val="16"/>
            <w:szCs w:val="16"/>
          </w:rPr>
          <w:t xml:space="preserve"> 1M</w:t>
        </w:r>
        <w:r w:rsidR="00DC6A60" w:rsidRPr="00DF3C53">
          <w:rPr>
            <w:rFonts w:ascii="Open Sans" w:hAnsi="Open Sans" w:cs="Open Sans"/>
            <w:noProof/>
            <w:color w:val="4D4D4F" w:themeColor="accent5"/>
            <w:sz w:val="16"/>
            <w:szCs w:val="16"/>
          </w:rPr>
          <w:t xml:space="preserve"> </w:t>
        </w:r>
        <w:r w:rsidR="00DC6A60" w:rsidRPr="00DF3C53">
          <w:rPr>
            <w:rFonts w:ascii="Open Sans" w:hAnsi="Open Sans" w:cs="Open Sans"/>
            <w:noProof/>
            <w:color w:val="F15F22" w:themeColor="background2"/>
            <w:sz w:val="16"/>
            <w:szCs w:val="16"/>
          </w:rPr>
          <w:t>/</w:t>
        </w:r>
        <w:r w:rsidR="00DC6A60" w:rsidRPr="00DF3C53">
          <w:rPr>
            <w:rFonts w:ascii="Open Sans" w:hAnsi="Open Sans" w:cs="Open Sans"/>
            <w:noProof/>
            <w:color w:val="4D4D4F" w:themeColor="accent5"/>
            <w:sz w:val="16"/>
            <w:szCs w:val="16"/>
          </w:rPr>
          <w:t xml:space="preserve"> </w:t>
        </w:r>
        <w:r w:rsidR="00DC6A60" w:rsidRPr="00DF3C53">
          <w:rPr>
            <w:rFonts w:ascii="Open Sans" w:hAnsi="Open Sans" w:cs="Open Sans"/>
            <w:b/>
            <w:bCs/>
            <w:color w:val="4D4D4F" w:themeColor="accent5"/>
            <w:sz w:val="16"/>
            <w:szCs w:val="16"/>
          </w:rPr>
          <w:t>File No</w:t>
        </w:r>
        <w:r w:rsidR="00DC6A60" w:rsidRPr="00DF3C53">
          <w:rPr>
            <w:rFonts w:ascii="Open Sans" w:hAnsi="Open Sans" w:cs="Open Sans"/>
            <w:color w:val="4D4D4F" w:themeColor="accent5"/>
            <w:sz w:val="16"/>
            <w:szCs w:val="16"/>
          </w:rPr>
          <w:t xml:space="preserve">: </w:t>
        </w:r>
        <w:r w:rsidR="00DC6A60" w:rsidRPr="00DF3C53">
          <w:rPr>
            <w:sz w:val="16"/>
            <w:szCs w:val="16"/>
          </w:rPr>
          <w:t>1M-MAIN-QHSE-AGR-001</w:t>
        </w:r>
        <w:r w:rsidR="00DC6A60" w:rsidRPr="00DF3C53">
          <w:rPr>
            <w:rFonts w:ascii="Open Sans" w:hAnsi="Open Sans" w:cs="Open Sans"/>
            <w:color w:val="4D4D4F" w:themeColor="accent5"/>
            <w:sz w:val="16"/>
            <w:szCs w:val="16"/>
          </w:rPr>
          <w:t xml:space="preserve"> </w:t>
        </w:r>
        <w:r w:rsidR="00DC6A60" w:rsidRPr="00DF3C53">
          <w:rPr>
            <w:rFonts w:ascii="Open Sans" w:hAnsi="Open Sans" w:cs="Open Sans"/>
            <w:b/>
            <w:bCs/>
            <w:color w:val="4D4D4F" w:themeColor="accent5"/>
            <w:sz w:val="16"/>
            <w:szCs w:val="16"/>
          </w:rPr>
          <w:t>Rev No</w:t>
        </w:r>
        <w:r w:rsidR="00DC6A60" w:rsidRPr="00DF3C53">
          <w:rPr>
            <w:rFonts w:ascii="Open Sans" w:hAnsi="Open Sans" w:cs="Open Sans"/>
            <w:color w:val="4D4D4F" w:themeColor="accent5"/>
            <w:sz w:val="16"/>
            <w:szCs w:val="16"/>
          </w:rPr>
          <w:t xml:space="preserve">: 1.0 </w:t>
        </w:r>
        <w:r w:rsidR="00DC6A60" w:rsidRPr="00DF3C53">
          <w:rPr>
            <w:rFonts w:ascii="Open Sans" w:hAnsi="Open Sans" w:cs="Open Sans"/>
            <w:b/>
            <w:bCs/>
            <w:color w:val="4D4D4F" w:themeColor="accent5"/>
            <w:sz w:val="16"/>
            <w:szCs w:val="16"/>
          </w:rPr>
          <w:t>Issued</w:t>
        </w:r>
        <w:r w:rsidR="00DC6A60" w:rsidRPr="00DF3C53">
          <w:rPr>
            <w:rFonts w:ascii="Open Sans" w:hAnsi="Open Sans" w:cs="Open Sans"/>
            <w:color w:val="4D4D4F" w:themeColor="accent5"/>
            <w:sz w:val="16"/>
            <w:szCs w:val="16"/>
          </w:rPr>
          <w:t>: 09/07/2024</w:t>
        </w:r>
      </w:sdtContent>
    </w:sdt>
  </w:p>
  <w:p w14:paraId="407A79B9" w14:textId="77777777" w:rsidR="00DC6A60" w:rsidRPr="00DF3C53" w:rsidRDefault="00DC6A60" w:rsidP="00DC6A60">
    <w:pPr>
      <w:pStyle w:val="BodyText"/>
      <w:spacing w:line="14" w:lineRule="auto"/>
    </w:pPr>
  </w:p>
  <w:p w14:paraId="359C88A5" w14:textId="77777777" w:rsidR="00DC6A60" w:rsidRPr="00DF3C53" w:rsidRDefault="00DC6A60" w:rsidP="00DC6A60">
    <w:pPr>
      <w:pStyle w:val="BodyText"/>
      <w:spacing w:line="14" w:lineRule="auto"/>
    </w:pPr>
  </w:p>
  <w:p w14:paraId="513304FF" w14:textId="77777777" w:rsidR="00DC6A60" w:rsidRPr="00DF3C53" w:rsidRDefault="00DC6A60" w:rsidP="00DC6A60">
    <w:pPr>
      <w:pStyle w:val="BodyText"/>
      <w:spacing w:line="14" w:lineRule="auto"/>
    </w:pPr>
  </w:p>
  <w:p w14:paraId="2D53896C" w14:textId="77777777" w:rsidR="00DC6A60" w:rsidRDefault="00DC6A60" w:rsidP="00DC6A60">
    <w:pPr>
      <w:pStyle w:val="BodyText"/>
      <w:spacing w:line="14" w:lineRule="auto"/>
      <w:rPr>
        <w:sz w:val="20"/>
      </w:rPr>
    </w:pPr>
  </w:p>
  <w:p w14:paraId="78CBC574" w14:textId="77777777" w:rsidR="00DC6A60" w:rsidRDefault="00DC6A60" w:rsidP="00DC6A60">
    <w:pPr>
      <w:pStyle w:val="BodyText"/>
      <w:spacing w:line="14" w:lineRule="auto"/>
      <w:rPr>
        <w:sz w:val="20"/>
      </w:rPr>
    </w:pPr>
  </w:p>
  <w:p w14:paraId="3C62EF72" w14:textId="77777777" w:rsidR="00BA0F03" w:rsidRPr="005963E6" w:rsidRDefault="00BA0F03" w:rsidP="005963E6">
    <w:pPr>
      <w:pStyle w:val="Footer"/>
      <w:tabs>
        <w:tab w:val="clear" w:pos="9026"/>
        <w:tab w:val="right" w:pos="9922"/>
      </w:tabs>
      <w:jc w:val="right"/>
      <w:rPr>
        <w:rFonts w:ascii="Open Sans" w:hAnsi="Open Sans" w:cs="Open Sans"/>
        <w:color w:val="4D4D4F" w:themeColor="accent5"/>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5F28F" w14:textId="77777777" w:rsidR="00DF3C53" w:rsidRPr="00DF3C53" w:rsidRDefault="00DF3C53" w:rsidP="00DF3C53">
    <w:pPr>
      <w:pStyle w:val="Footer"/>
      <w:tabs>
        <w:tab w:val="clear" w:pos="9026"/>
        <w:tab w:val="right" w:pos="9922"/>
      </w:tabs>
      <w:jc w:val="right"/>
      <w:rPr>
        <w:rFonts w:ascii="Open Sans" w:hAnsi="Open Sans" w:cs="Open Sans"/>
        <w:color w:val="4D4D4F" w:themeColor="accent5"/>
        <w:sz w:val="16"/>
        <w:szCs w:val="16"/>
      </w:rPr>
    </w:pPr>
    <w:r w:rsidRPr="00DF3C53">
      <w:rPr>
        <w:rFonts w:ascii="Open Sans" w:hAnsi="Open Sans" w:cs="Open Sans"/>
        <w:color w:val="4D4D4F" w:themeColor="accent5"/>
        <w:sz w:val="16"/>
        <w:szCs w:val="16"/>
      </w:rPr>
      <w:t>Initials Subcontractor: ______________   Initials 1M: ______________</w:t>
    </w:r>
  </w:p>
  <w:p w14:paraId="7F571DB4" w14:textId="77777777" w:rsidR="00DF3C53" w:rsidRDefault="00DF3C53" w:rsidP="00DF3C53">
    <w:pPr>
      <w:pStyle w:val="Footer"/>
      <w:tabs>
        <w:tab w:val="clear" w:pos="9026"/>
        <w:tab w:val="right" w:pos="9922"/>
      </w:tabs>
      <w:jc w:val="right"/>
      <w:rPr>
        <w:rFonts w:ascii="Open Sans" w:hAnsi="Open Sans" w:cs="Open Sans"/>
        <w:color w:val="4D4D4F" w:themeColor="accent5"/>
        <w:sz w:val="14"/>
        <w:szCs w:val="14"/>
      </w:rPr>
    </w:pPr>
  </w:p>
  <w:p w14:paraId="4C1B86B7" w14:textId="77777777" w:rsidR="00DF3C53" w:rsidRPr="00DF3C53" w:rsidRDefault="00DF3C53" w:rsidP="00DF3C53">
    <w:pPr>
      <w:pStyle w:val="Footer"/>
      <w:tabs>
        <w:tab w:val="clear" w:pos="9026"/>
        <w:tab w:val="right" w:pos="9922"/>
      </w:tabs>
      <w:jc w:val="right"/>
      <w:rPr>
        <w:rFonts w:ascii="Open Sans" w:hAnsi="Open Sans" w:cs="Open Sans"/>
        <w:color w:val="4D4D4F" w:themeColor="accent5"/>
        <w:sz w:val="16"/>
        <w:szCs w:val="16"/>
      </w:rPr>
    </w:pPr>
    <w:r>
      <w:rPr>
        <w:noProof/>
      </w:rPr>
      <w:drawing>
        <wp:anchor distT="0" distB="0" distL="114300" distR="114300" simplePos="0" relativeHeight="251663360" behindDoc="0" locked="0" layoutInCell="1" allowOverlap="1" wp14:anchorId="2581EA95" wp14:editId="041126D5">
          <wp:simplePos x="0" y="0"/>
          <wp:positionH relativeFrom="margin">
            <wp:align>left</wp:align>
          </wp:positionH>
          <wp:positionV relativeFrom="paragraph">
            <wp:posOffset>-77470</wp:posOffset>
          </wp:positionV>
          <wp:extent cx="1337310" cy="171450"/>
          <wp:effectExtent l="0" t="0" r="0" b="0"/>
          <wp:wrapNone/>
          <wp:docPr id="282069243" name="Picture 282069243" descr="A blue and orange letter 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14000" name="Picture 1" descr="A blue and orange letter v&#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71450"/>
                  </a:xfrm>
                  <a:prstGeom prst="rect">
                    <a:avLst/>
                  </a:prstGeom>
                  <a:noFill/>
                  <a:ln>
                    <a:noFill/>
                  </a:ln>
                </pic:spPr>
              </pic:pic>
            </a:graphicData>
          </a:graphic>
        </wp:anchor>
      </w:drawing>
    </w:r>
    <w:sdt>
      <w:sdtPr>
        <w:rPr>
          <w:rFonts w:ascii="Open Sans" w:hAnsi="Open Sans" w:cs="Open Sans"/>
          <w:color w:val="4D4D4F" w:themeColor="accent5"/>
          <w:sz w:val="16"/>
          <w:szCs w:val="16"/>
        </w:rPr>
        <w:id w:val="-1452168165"/>
        <w:docPartObj>
          <w:docPartGallery w:val="Page Numbers (Bottom of Page)"/>
          <w:docPartUnique/>
        </w:docPartObj>
      </w:sdtPr>
      <w:sdtEndPr>
        <w:rPr>
          <w:noProof/>
        </w:rPr>
      </w:sdtEndPr>
      <w:sdtContent>
        <w:r w:rsidRPr="00DF3C53">
          <w:rPr>
            <w:rFonts w:ascii="Open Sans" w:hAnsi="Open Sans" w:cs="Open Sans"/>
            <w:noProof/>
            <w:color w:val="4D4D4F" w:themeColor="accent5"/>
            <w:sz w:val="16"/>
            <w:szCs w:val="16"/>
          </w:rPr>
          <w:t>© Copyright</w:t>
        </w:r>
        <w:r w:rsidRPr="00DF3C53">
          <w:rPr>
            <w:rFonts w:ascii="Open Sans" w:hAnsi="Open Sans" w:cs="Open Sans"/>
            <w:b/>
            <w:bCs/>
            <w:noProof/>
            <w:color w:val="4D4D4F" w:themeColor="accent5"/>
            <w:sz w:val="16"/>
            <w:szCs w:val="16"/>
          </w:rPr>
          <w:t xml:space="preserve"> 1M</w:t>
        </w:r>
        <w:r w:rsidRPr="00DF3C53">
          <w:rPr>
            <w:rFonts w:ascii="Open Sans" w:hAnsi="Open Sans" w:cs="Open Sans"/>
            <w:noProof/>
            <w:color w:val="4D4D4F" w:themeColor="accent5"/>
            <w:sz w:val="16"/>
            <w:szCs w:val="16"/>
          </w:rPr>
          <w:t xml:space="preserve"> </w:t>
        </w:r>
        <w:r w:rsidRPr="00DF3C53">
          <w:rPr>
            <w:rFonts w:ascii="Open Sans" w:hAnsi="Open Sans" w:cs="Open Sans"/>
            <w:noProof/>
            <w:color w:val="F15F22" w:themeColor="background2"/>
            <w:sz w:val="16"/>
            <w:szCs w:val="16"/>
          </w:rPr>
          <w:t>/</w:t>
        </w:r>
        <w:r w:rsidRPr="00DF3C53">
          <w:rPr>
            <w:rFonts w:ascii="Open Sans" w:hAnsi="Open Sans" w:cs="Open Sans"/>
            <w:noProof/>
            <w:color w:val="4D4D4F" w:themeColor="accent5"/>
            <w:sz w:val="16"/>
            <w:szCs w:val="16"/>
          </w:rPr>
          <w:t xml:space="preserve"> </w:t>
        </w:r>
        <w:r w:rsidRPr="00DF3C53">
          <w:rPr>
            <w:rFonts w:ascii="Open Sans" w:hAnsi="Open Sans" w:cs="Open Sans"/>
            <w:b/>
            <w:bCs/>
            <w:color w:val="4D4D4F" w:themeColor="accent5"/>
            <w:sz w:val="16"/>
            <w:szCs w:val="16"/>
          </w:rPr>
          <w:t>File No</w:t>
        </w:r>
        <w:r w:rsidRPr="00DF3C53">
          <w:rPr>
            <w:rFonts w:ascii="Open Sans" w:hAnsi="Open Sans" w:cs="Open Sans"/>
            <w:color w:val="4D4D4F" w:themeColor="accent5"/>
            <w:sz w:val="16"/>
            <w:szCs w:val="16"/>
          </w:rPr>
          <w:t xml:space="preserve">: </w:t>
        </w:r>
        <w:r w:rsidRPr="00DF3C53">
          <w:rPr>
            <w:sz w:val="16"/>
            <w:szCs w:val="16"/>
          </w:rPr>
          <w:t>1M-MAIN-QHSE-AGR-001</w:t>
        </w:r>
        <w:r w:rsidRPr="00DF3C53">
          <w:rPr>
            <w:rFonts w:ascii="Open Sans" w:hAnsi="Open Sans" w:cs="Open Sans"/>
            <w:color w:val="4D4D4F" w:themeColor="accent5"/>
            <w:sz w:val="16"/>
            <w:szCs w:val="16"/>
          </w:rPr>
          <w:t xml:space="preserve"> </w:t>
        </w:r>
        <w:r w:rsidRPr="00DF3C53">
          <w:rPr>
            <w:rFonts w:ascii="Open Sans" w:hAnsi="Open Sans" w:cs="Open Sans"/>
            <w:b/>
            <w:bCs/>
            <w:color w:val="4D4D4F" w:themeColor="accent5"/>
            <w:sz w:val="16"/>
            <w:szCs w:val="16"/>
          </w:rPr>
          <w:t>Rev No</w:t>
        </w:r>
        <w:r w:rsidRPr="00DF3C53">
          <w:rPr>
            <w:rFonts w:ascii="Open Sans" w:hAnsi="Open Sans" w:cs="Open Sans"/>
            <w:color w:val="4D4D4F" w:themeColor="accent5"/>
            <w:sz w:val="16"/>
            <w:szCs w:val="16"/>
          </w:rPr>
          <w:t xml:space="preserve">: 1.0 </w:t>
        </w:r>
        <w:r w:rsidRPr="00DF3C53">
          <w:rPr>
            <w:rFonts w:ascii="Open Sans" w:hAnsi="Open Sans" w:cs="Open Sans"/>
            <w:b/>
            <w:bCs/>
            <w:color w:val="4D4D4F" w:themeColor="accent5"/>
            <w:sz w:val="16"/>
            <w:szCs w:val="16"/>
          </w:rPr>
          <w:t>Issued</w:t>
        </w:r>
        <w:r w:rsidRPr="00DF3C53">
          <w:rPr>
            <w:rFonts w:ascii="Open Sans" w:hAnsi="Open Sans" w:cs="Open Sans"/>
            <w:color w:val="4D4D4F" w:themeColor="accent5"/>
            <w:sz w:val="16"/>
            <w:szCs w:val="16"/>
          </w:rPr>
          <w:t>: 09/07/2024</w:t>
        </w:r>
      </w:sdtContent>
    </w:sdt>
  </w:p>
  <w:p w14:paraId="570BEBED" w14:textId="77777777" w:rsidR="00DC7289" w:rsidRPr="00DF3C53" w:rsidRDefault="00DC7289">
    <w:pPr>
      <w:pStyle w:val="BodyText"/>
      <w:spacing w:line="14" w:lineRule="auto"/>
    </w:pPr>
  </w:p>
  <w:p w14:paraId="7F66CDF1" w14:textId="77777777" w:rsidR="00DC7289" w:rsidRPr="00DF3C53" w:rsidRDefault="00DC7289">
    <w:pPr>
      <w:pStyle w:val="BodyText"/>
      <w:spacing w:line="14" w:lineRule="auto"/>
    </w:pPr>
  </w:p>
  <w:p w14:paraId="25F79781" w14:textId="77777777" w:rsidR="00DC7289" w:rsidRPr="00DF3C53" w:rsidRDefault="00DC7289">
    <w:pPr>
      <w:pStyle w:val="BodyText"/>
      <w:spacing w:line="14" w:lineRule="auto"/>
    </w:pPr>
  </w:p>
  <w:p w14:paraId="267BFA92" w14:textId="77777777" w:rsidR="00DC7289" w:rsidRDefault="00DC7289">
    <w:pPr>
      <w:pStyle w:val="BodyText"/>
      <w:spacing w:line="14" w:lineRule="auto"/>
      <w:rPr>
        <w:sz w:val="20"/>
      </w:rPr>
    </w:pPr>
  </w:p>
  <w:p w14:paraId="7D486A2F" w14:textId="77777777" w:rsidR="00DC7289" w:rsidRDefault="00DC7289">
    <w:pPr>
      <w:pStyle w:val="BodyText"/>
      <w:spacing w:line="14" w:lineRule="auto"/>
      <w:rPr>
        <w:sz w:val="20"/>
      </w:rPr>
    </w:pPr>
  </w:p>
  <w:p w14:paraId="5E1E8149" w14:textId="77777777" w:rsidR="00DC7289" w:rsidRDefault="00DC7289">
    <w:pPr>
      <w:pStyle w:val="BodyText"/>
      <w:spacing w:line="14" w:lineRule="auto"/>
      <w:rPr>
        <w:sz w:val="20"/>
      </w:rPr>
    </w:pPr>
  </w:p>
  <w:p w14:paraId="5352C33B" w14:textId="77777777" w:rsidR="00DC7289" w:rsidRDefault="00DC7289">
    <w:pPr>
      <w:pStyle w:val="BodyText"/>
      <w:spacing w:line="14" w:lineRule="auto"/>
      <w:rPr>
        <w:sz w:val="20"/>
      </w:rPr>
    </w:pPr>
  </w:p>
  <w:p w14:paraId="291895FC" w14:textId="77777777" w:rsidR="00DC7289" w:rsidRDefault="00DC7289">
    <w:pPr>
      <w:pStyle w:val="BodyText"/>
      <w:spacing w:line="14" w:lineRule="auto"/>
      <w:rPr>
        <w:sz w:val="20"/>
      </w:rPr>
    </w:pPr>
  </w:p>
  <w:tbl>
    <w:tblPr>
      <w:tblStyle w:val="Tables1"/>
      <w:tblW w:w="10490" w:type="dxa"/>
      <w:tblInd w:w="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62"/>
    </w:tblGrid>
    <w:tr w:rsidR="00DC7289" w14:paraId="04E9AE60" w14:textId="77777777" w:rsidTr="004C4209">
      <w:tc>
        <w:tcPr>
          <w:tcW w:w="5228" w:type="dxa"/>
          <w:vAlign w:val="center"/>
        </w:tcPr>
        <w:p w14:paraId="2F3EBF70" w14:textId="77777777" w:rsidR="00DC7289" w:rsidRPr="00386D3D" w:rsidRDefault="00DC7289" w:rsidP="00DF3C53">
          <w:pPr>
            <w:pStyle w:val="Footer"/>
            <w:tabs>
              <w:tab w:val="clear" w:pos="4513"/>
              <w:tab w:val="center" w:pos="3799"/>
            </w:tabs>
            <w:jc w:val="right"/>
            <w:rPr>
              <w:sz w:val="16"/>
              <w:szCs w:val="14"/>
            </w:rPr>
          </w:pPr>
        </w:p>
      </w:tc>
      <w:tc>
        <w:tcPr>
          <w:tcW w:w="5262" w:type="dxa"/>
        </w:tcPr>
        <w:p w14:paraId="1542EBD4" w14:textId="77777777" w:rsidR="009F2A9B" w:rsidRDefault="009F2A9B" w:rsidP="009F2A9B">
          <w:pPr>
            <w:pStyle w:val="Header"/>
            <w:ind w:right="175"/>
            <w:jc w:val="right"/>
            <w:rPr>
              <w:sz w:val="16"/>
              <w:szCs w:val="14"/>
            </w:rPr>
          </w:pPr>
        </w:p>
        <w:p w14:paraId="435DEA13" w14:textId="77777777" w:rsidR="00DC7289" w:rsidRDefault="00DF3C53" w:rsidP="004C4209">
          <w:pPr>
            <w:pStyle w:val="Footer"/>
            <w:ind w:right="137"/>
            <w:jc w:val="right"/>
          </w:pPr>
          <w:r w:rsidRPr="00386D3D">
            <w:rPr>
              <w:sz w:val="16"/>
              <w:szCs w:val="14"/>
            </w:rPr>
            <w:t xml:space="preserve">Page </w:t>
          </w:r>
          <w:r w:rsidRPr="00386D3D">
            <w:rPr>
              <w:b/>
              <w:bCs/>
              <w:sz w:val="16"/>
              <w:szCs w:val="14"/>
            </w:rPr>
            <w:fldChar w:fldCharType="begin"/>
          </w:r>
          <w:r w:rsidRPr="00386D3D">
            <w:rPr>
              <w:b/>
              <w:bCs/>
              <w:sz w:val="16"/>
              <w:szCs w:val="14"/>
            </w:rPr>
            <w:instrText xml:space="preserve"> PAGE  \* Arabic  \* MERGEFORMAT </w:instrText>
          </w:r>
          <w:r w:rsidRPr="00386D3D">
            <w:rPr>
              <w:b/>
              <w:bCs/>
              <w:sz w:val="16"/>
              <w:szCs w:val="14"/>
            </w:rPr>
            <w:fldChar w:fldCharType="separate"/>
          </w:r>
          <w:r>
            <w:rPr>
              <w:b/>
              <w:bCs/>
              <w:sz w:val="16"/>
              <w:szCs w:val="14"/>
            </w:rPr>
            <w:t>2</w:t>
          </w:r>
          <w:r w:rsidRPr="00386D3D">
            <w:rPr>
              <w:b/>
              <w:bCs/>
              <w:sz w:val="16"/>
              <w:szCs w:val="14"/>
            </w:rPr>
            <w:fldChar w:fldCharType="end"/>
          </w:r>
          <w:r w:rsidRPr="00386D3D">
            <w:rPr>
              <w:sz w:val="16"/>
              <w:szCs w:val="14"/>
            </w:rPr>
            <w:t xml:space="preserve"> of </w:t>
          </w:r>
          <w:r w:rsidRPr="00386D3D">
            <w:rPr>
              <w:b/>
              <w:bCs/>
              <w:sz w:val="16"/>
              <w:szCs w:val="14"/>
            </w:rPr>
            <w:fldChar w:fldCharType="begin"/>
          </w:r>
          <w:r w:rsidRPr="00386D3D">
            <w:rPr>
              <w:b/>
              <w:bCs/>
              <w:sz w:val="16"/>
              <w:szCs w:val="14"/>
            </w:rPr>
            <w:instrText xml:space="preserve"> NUMPAGES  \* Arabic  \* MERGEFORMAT </w:instrText>
          </w:r>
          <w:r w:rsidRPr="00386D3D">
            <w:rPr>
              <w:b/>
              <w:bCs/>
              <w:sz w:val="16"/>
              <w:szCs w:val="14"/>
            </w:rPr>
            <w:fldChar w:fldCharType="separate"/>
          </w:r>
          <w:r>
            <w:rPr>
              <w:b/>
              <w:bCs/>
              <w:sz w:val="16"/>
              <w:szCs w:val="14"/>
            </w:rPr>
            <w:t>17</w:t>
          </w:r>
          <w:r w:rsidRPr="00386D3D">
            <w:rPr>
              <w:b/>
              <w:bCs/>
              <w:sz w:val="16"/>
              <w:szCs w:val="14"/>
            </w:rPr>
            <w:fldChar w:fldCharType="end"/>
          </w:r>
        </w:p>
      </w:tc>
    </w:tr>
  </w:tbl>
  <w:p w14:paraId="13D359B1" w14:textId="77777777" w:rsidR="00DC7289" w:rsidRDefault="00DC7289">
    <w:pPr>
      <w:pStyle w:val="BodyText"/>
      <w:spacing w:line="14" w:lineRule="auto"/>
      <w:rPr>
        <w:sz w:val="20"/>
      </w:rPr>
    </w:pPr>
  </w:p>
  <w:p w14:paraId="2E249359" w14:textId="4316FCEA" w:rsidR="00DC7289" w:rsidRDefault="00DC7289" w:rsidP="001C6BFB">
    <w:pPr>
      <w:pStyle w:val="BodyText"/>
      <w:spacing w:line="14" w:lineRule="auto"/>
      <w:rPr>
        <w:sz w:val="20"/>
      </w:rPr>
    </w:pPr>
    <w:r>
      <w:rPr>
        <w:sz w:val="20"/>
      </w:rPr>
      <w:fldChar w:fldCharType="begin"/>
    </w:r>
    <w:r>
      <w:rPr>
        <w:sz w:val="20"/>
      </w:rPr>
      <w:instrText xml:space="preserve"> DOCPROPERTY iManageFooter \* MERGEFORMAT </w:instrText>
    </w:r>
    <w:r>
      <w:rPr>
        <w:sz w:val="20"/>
      </w:rPr>
      <w:fldChar w:fldCharType="separate"/>
    </w:r>
    <w:r w:rsidR="000E5C27">
      <w:rPr>
        <w:b/>
        <w:bCs/>
        <w:sz w:val="20"/>
      </w:rPr>
      <w:t>Error! Unknown document property name.</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6E6C0" w14:textId="77777777" w:rsidR="00944089" w:rsidRDefault="00944089" w:rsidP="00395E96">
      <w:pPr>
        <w:spacing w:after="0" w:line="240" w:lineRule="auto"/>
      </w:pPr>
      <w:r>
        <w:separator/>
      </w:r>
    </w:p>
  </w:footnote>
  <w:footnote w:type="continuationSeparator" w:id="0">
    <w:p w14:paraId="14507246" w14:textId="77777777" w:rsidR="00944089" w:rsidRDefault="00944089" w:rsidP="00395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608DF" w14:textId="77777777" w:rsidR="00395E96" w:rsidRDefault="00F46158">
    <w:pPr>
      <w:pStyle w:val="Header"/>
    </w:pPr>
    <w:r>
      <w:rPr>
        <w:rFonts w:ascii="Times New Roman"/>
        <w:noProof/>
        <w:position w:val="30"/>
        <w:sz w:val="20"/>
      </w:rPr>
      <w:drawing>
        <wp:anchor distT="0" distB="0" distL="114300" distR="114300" simplePos="0" relativeHeight="251657216" behindDoc="0" locked="0" layoutInCell="1" allowOverlap="1" wp14:anchorId="103E60EA" wp14:editId="4418A349">
          <wp:simplePos x="0" y="0"/>
          <wp:positionH relativeFrom="column">
            <wp:posOffset>3810</wp:posOffset>
          </wp:positionH>
          <wp:positionV relativeFrom="paragraph">
            <wp:posOffset>-221615</wp:posOffset>
          </wp:positionV>
          <wp:extent cx="833932" cy="525239"/>
          <wp:effectExtent l="0" t="0" r="4445" b="8255"/>
          <wp:wrapNone/>
          <wp:docPr id="21145660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6067"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33932" cy="525239"/>
                  </a:xfrm>
                  <a:prstGeom prst="rect">
                    <a:avLst/>
                  </a:prstGeom>
                </pic:spPr>
              </pic:pic>
            </a:graphicData>
          </a:graphic>
        </wp:anchor>
      </w:drawing>
    </w:r>
    <w:r w:rsidR="008361E1">
      <w:rPr>
        <w:rFonts w:ascii="Times New Roman"/>
        <w:noProof/>
        <w:position w:val="30"/>
        <w:sz w:val="20"/>
      </w:rPr>
      <w:drawing>
        <wp:anchor distT="0" distB="0" distL="114300" distR="114300" simplePos="0" relativeHeight="251651072" behindDoc="0" locked="0" layoutInCell="1" allowOverlap="1" wp14:anchorId="003CFCCB" wp14:editId="3EBA9FFC">
          <wp:simplePos x="0" y="0"/>
          <wp:positionH relativeFrom="column">
            <wp:posOffset>5070475</wp:posOffset>
          </wp:positionH>
          <wp:positionV relativeFrom="paragraph">
            <wp:posOffset>26035</wp:posOffset>
          </wp:positionV>
          <wp:extent cx="1116330" cy="161925"/>
          <wp:effectExtent l="0" t="0" r="7620" b="9525"/>
          <wp:wrapNone/>
          <wp:docPr id="286172840" name="Picture 2861728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16330" cy="161925"/>
                  </a:xfrm>
                  <a:prstGeom prst="rect">
                    <a:avLst/>
                  </a:prstGeom>
                </pic:spPr>
              </pic:pic>
            </a:graphicData>
          </a:graphic>
          <wp14:sizeRelV relativeFrom="margin">
            <wp14:pctHeight>0</wp14:pctHeight>
          </wp14:sizeRelV>
        </wp:anchor>
      </w:drawing>
    </w:r>
    <w:r w:rsidR="00395E96">
      <w:rPr>
        <w:rFonts w:ascii="Times New Roman"/>
        <w:noProof/>
        <w:position w:val="30"/>
        <w:sz w:val="20"/>
      </w:rPr>
      <mc:AlternateContent>
        <mc:Choice Requires="wps">
          <w:drawing>
            <wp:anchor distT="0" distB="0" distL="114300" distR="114300" simplePos="0" relativeHeight="251649024" behindDoc="0" locked="0" layoutInCell="1" allowOverlap="1" wp14:anchorId="18984EC8" wp14:editId="2613146B">
              <wp:simplePos x="0" y="0"/>
              <wp:positionH relativeFrom="page">
                <wp:posOffset>-13970</wp:posOffset>
              </wp:positionH>
              <wp:positionV relativeFrom="paragraph">
                <wp:posOffset>-456565</wp:posOffset>
              </wp:positionV>
              <wp:extent cx="180000" cy="10692000"/>
              <wp:effectExtent l="0" t="0" r="0" b="0"/>
              <wp:wrapNone/>
              <wp:docPr id="1309473864" name="Rectangle 2"/>
              <wp:cNvGraphicFramePr/>
              <a:graphic xmlns:a="http://schemas.openxmlformats.org/drawingml/2006/main">
                <a:graphicData uri="http://schemas.microsoft.com/office/word/2010/wordprocessingShape">
                  <wps:wsp>
                    <wps:cNvSpPr/>
                    <wps:spPr>
                      <a:xfrm>
                        <a:off x="0" y="0"/>
                        <a:ext cx="180000" cy="10692000"/>
                      </a:xfrm>
                      <a:prstGeom prst="rect">
                        <a:avLst/>
                      </a:prstGeom>
                      <a:solidFill>
                        <a:srgbClr val="F15F2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A01E7" id="Rectangle 2" o:spid="_x0000_s1026" style="position:absolute;margin-left:-1.1pt;margin-top:-35.95pt;width:14.15pt;height:84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4OfAIAAGAFAAAOAAAAZHJzL2Uyb0RvYy54bWysVMFu2zAMvQ/YPwi6r7aDtmuDOkXQIsOA&#10;oi2aDj0rshQbkEWNUuJkXz9KdpyuLXYY5oMsieQj+UTy6nrXGrZV6BuwJS9Ocs6UlVA1dl3yH8+L&#10;Lxec+SBsJQxYVfK98vx69vnTVeemagI1mEohIxDrp50reR2Cm2aZl7VqhT8BpywJNWArAh1xnVUo&#10;OkJvTTbJ8/OsA6wcglTe0+1tL+SzhK+1kuFBa68CMyWn2EJaMa2ruGazKzFdo3B1I4cwxD9E0YrG&#10;ktMR6lYEwTbYvINqG4ngQYcTCW0GWjdSpRwomyJ/k82yFk6lXIgc70aa/P+DlffbpXtEoqFzfupp&#10;G7PYaWzjn+Jju0TWfiRL7QKTdFlc5PRxJklU5OeX9BqJzuxo7tCHbwpaFjclR3qNRJLY3vlALkn1&#10;oBK9eTBNtWiMSQdcr24Msq2gl1sUZ4vJJD4WmfyhZmxUthDNenG8yY7JpF3YGxX1jH1SmjUVhT9J&#10;kaQ6U6MfIaWyoehFtahU7744O+Y2WqRYEmBE1uR/xB4AYg2/x+6jHPSjqUplOhrnfwusNx4tkmew&#10;YTRuGwv4EYChrAbPvf6BpJ6ayNIKqv0jMoS+SbyTi4be7U748CiQuoIemzo9PNCiDXQlh2HHWQ34&#10;66P7qE/FSlLOOuqykvufG4GKM/PdUhlfFqensS3T4fTs64QO+Fqyei2xm/YGqBwKmilOpm3UD+aw&#10;1QjtCw2EefRKImEl+S65DHg43IS++2mkSDWfJzVqRSfCnV06GcEjq7Eun3cvAt1QvIHq/h4OHSmm&#10;b2q4142WFuabALpJBX7kdeCb2jgVzjBy4px4fU5ax8E4+w0AAP//AwBQSwMEFAAGAAgAAAAhAI4z&#10;7nfgAAAACgEAAA8AAABkcnMvZG93bnJldi54bWxMj8FOwzAMhu9IvENkJG5b2g4VVppOCGmIw3ZY&#10;2bSr15i2o0mqJlvL22NOcLJsf/r9OV9NphNXGnzrrIJ4HoEgWznd2lrB/mM9ewLhA1qNnbOk4Js8&#10;rIrbmxwz7Ua7o2sZasEh1meooAmhz6T0VUMG/dz1ZHn36QaDgduhlnrAkcNNJ5MoSqXB1vKFBnt6&#10;baj6Ki9GwbQvx/6M27fNdn14OPrNYnF+Pyp1fze9PIMINIU/GH71WR0Kdjq5i9VedApmScIk18d4&#10;CYKBJI1BnBhMY57IIpf/Xyh+AAAA//8DAFBLAQItABQABgAIAAAAIQC2gziS/gAAAOEBAAATAAAA&#10;AAAAAAAAAAAAAAAAAABbQ29udGVudF9UeXBlc10ueG1sUEsBAi0AFAAGAAgAAAAhADj9If/WAAAA&#10;lAEAAAsAAAAAAAAAAAAAAAAALwEAAF9yZWxzLy5yZWxzUEsBAi0AFAAGAAgAAAAhAG79/g58AgAA&#10;YAUAAA4AAAAAAAAAAAAAAAAALgIAAGRycy9lMm9Eb2MueG1sUEsBAi0AFAAGAAgAAAAhAI4z7nfg&#10;AAAACgEAAA8AAAAAAAAAAAAAAAAA1gQAAGRycy9kb3ducmV2LnhtbFBLBQYAAAAABAAEAPMAAADj&#10;BQAAAAA=&#10;" fillcolor="#f15f22"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AA82A" w14:textId="77777777" w:rsidR="004079BC" w:rsidRDefault="00BD40DB">
    <w:pPr>
      <w:pStyle w:val="Header"/>
    </w:pPr>
    <w:r>
      <w:rPr>
        <w:rFonts w:ascii="Times New Roman"/>
        <w:noProof/>
        <w:position w:val="30"/>
        <w:sz w:val="20"/>
      </w:rPr>
      <w:drawing>
        <wp:inline distT="0" distB="0" distL="0" distR="0" wp14:anchorId="6CF947BD" wp14:editId="3242007E">
          <wp:extent cx="1386768" cy="873434"/>
          <wp:effectExtent l="0" t="0" r="4445" b="3175"/>
          <wp:docPr id="771611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11788" name="Picture 771611788"/>
                  <pic:cNvPicPr/>
                </pic:nvPicPr>
                <pic:blipFill>
                  <a:blip r:embed="rId1">
                    <a:extLst>
                      <a:ext uri="{28A0092B-C50C-407E-A947-70E740481C1C}">
                        <a14:useLocalDpi xmlns:a14="http://schemas.microsoft.com/office/drawing/2010/main" val="0"/>
                      </a:ext>
                    </a:extLst>
                  </a:blip>
                  <a:stretch>
                    <a:fillRect/>
                  </a:stretch>
                </pic:blipFill>
                <pic:spPr>
                  <a:xfrm>
                    <a:off x="0" y="0"/>
                    <a:ext cx="1392205" cy="876859"/>
                  </a:xfrm>
                  <a:prstGeom prst="rect">
                    <a:avLst/>
                  </a:prstGeom>
                </pic:spPr>
              </pic:pic>
            </a:graphicData>
          </a:graphic>
        </wp:inline>
      </w:drawing>
    </w:r>
    <w:r w:rsidR="004079BC">
      <w:rPr>
        <w:rFonts w:ascii="Times New Roman"/>
        <w:noProof/>
        <w:position w:val="30"/>
        <w:sz w:val="20"/>
      </w:rPr>
      <mc:AlternateContent>
        <mc:Choice Requires="wps">
          <w:drawing>
            <wp:anchor distT="0" distB="0" distL="114300" distR="114300" simplePos="0" relativeHeight="251653120" behindDoc="0" locked="0" layoutInCell="1" allowOverlap="1" wp14:anchorId="2919ABBB" wp14:editId="58DDE31F">
              <wp:simplePos x="0" y="0"/>
              <wp:positionH relativeFrom="page">
                <wp:posOffset>4867</wp:posOffset>
              </wp:positionH>
              <wp:positionV relativeFrom="paragraph">
                <wp:posOffset>-471415</wp:posOffset>
              </wp:positionV>
              <wp:extent cx="180000" cy="10692000"/>
              <wp:effectExtent l="0" t="0" r="0" b="0"/>
              <wp:wrapNone/>
              <wp:docPr id="987978209" name="Rectangle 2"/>
              <wp:cNvGraphicFramePr/>
              <a:graphic xmlns:a="http://schemas.openxmlformats.org/drawingml/2006/main">
                <a:graphicData uri="http://schemas.microsoft.com/office/word/2010/wordprocessingShape">
                  <wps:wsp>
                    <wps:cNvSpPr/>
                    <wps:spPr>
                      <a:xfrm>
                        <a:off x="0" y="0"/>
                        <a:ext cx="180000" cy="10692000"/>
                      </a:xfrm>
                      <a:prstGeom prst="rect">
                        <a:avLst/>
                      </a:prstGeom>
                      <a:solidFill>
                        <a:srgbClr val="F15F2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18796" id="Rectangle 2" o:spid="_x0000_s1026" style="position:absolute;margin-left:.4pt;margin-top:-37.1pt;width:14.15pt;height:841.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4OfAIAAGAFAAAOAAAAZHJzL2Uyb0RvYy54bWysVMFu2zAMvQ/YPwi6r7aDtmuDOkXQIsOA&#10;oi2aDj0rshQbkEWNUuJkXz9KdpyuLXYY5oMsieQj+UTy6nrXGrZV6BuwJS9Ocs6UlVA1dl3yH8+L&#10;Lxec+SBsJQxYVfK98vx69vnTVeemagI1mEohIxDrp50reR2Cm2aZl7VqhT8BpywJNWArAh1xnVUo&#10;OkJvTTbJ8/OsA6wcglTe0+1tL+SzhK+1kuFBa68CMyWn2EJaMa2ruGazKzFdo3B1I4cwxD9E0YrG&#10;ktMR6lYEwTbYvINqG4ngQYcTCW0GWjdSpRwomyJ/k82yFk6lXIgc70aa/P+DlffbpXtEoqFzfupp&#10;G7PYaWzjn+Jju0TWfiRL7QKTdFlc5PRxJklU5OeX9BqJzuxo7tCHbwpaFjclR3qNRJLY3vlALkn1&#10;oBK9eTBNtWiMSQdcr24Msq2gl1sUZ4vJJD4WmfyhZmxUthDNenG8yY7JpF3YGxX1jH1SmjUVhT9J&#10;kaQ6U6MfIaWyoehFtahU7744O+Y2WqRYEmBE1uR/xB4AYg2/x+6jHPSjqUplOhrnfwusNx4tkmew&#10;YTRuGwv4EYChrAbPvf6BpJ6ayNIKqv0jMoS+SbyTi4be7U748CiQuoIemzo9PNCiDXQlh2HHWQ34&#10;66P7qE/FSlLOOuqykvufG4GKM/PdUhlfFqensS3T4fTs64QO+Fqyei2xm/YGqBwKmilOpm3UD+aw&#10;1QjtCw2EefRKImEl+S65DHg43IS++2mkSDWfJzVqRSfCnV06GcEjq7Eun3cvAt1QvIHq/h4OHSmm&#10;b2q4142WFuabALpJBX7kdeCb2jgVzjBy4px4fU5ax8E4+w0AAP//AwBQSwMEFAAGAAgAAAAhAKJ7&#10;rerfAAAACAEAAA8AAABkcnMvZG93bnJldi54bWxMj0FPwkAUhO8m/ofNM/EGWwqpUrolxgTjAQ5U&#10;CNel+2yL3bdNd6H13/s86XEyk5lvsvVoW3HD3jeOFMymEQik0pmGKgWHj83kGYQPmoxuHaGCb/Sw&#10;zu/vMp0aN9Aeb0WoBJeQT7WCOoQuldKXNVrtp65DYu/T9VYHln0lTa8HLretjKMokVY3xAu17vC1&#10;xvKruFoF46EYuovevW13m+Pi5Lfz+eX9pNTjw/iyAhFwDH9h+MVndMiZ6eyuZLxoFTB3UDB5WsQg&#10;2I6XMxBnjiXRMgGZZ/L/gfwHAAD//wMAUEsBAi0AFAAGAAgAAAAhALaDOJL+AAAA4QEAABMAAAAA&#10;AAAAAAAAAAAAAAAAAFtDb250ZW50X1R5cGVzXS54bWxQSwECLQAUAAYACAAAACEAOP0h/9YAAACU&#10;AQAACwAAAAAAAAAAAAAAAAAvAQAAX3JlbHMvLnJlbHNQSwECLQAUAAYACAAAACEAbv3+DnwCAABg&#10;BQAADgAAAAAAAAAAAAAAAAAuAgAAZHJzL2Uyb0RvYy54bWxQSwECLQAUAAYACAAAACEAonut6t8A&#10;AAAIAQAADwAAAAAAAAAAAAAAAADWBAAAZHJzL2Rvd25yZXYueG1sUEsFBgAAAAAEAAQA8wAAAOIF&#10;AAAAAA==&#10;" fillcolor="#f15f22" stroked="f" strokeweight="1pt">
              <w10:wrap anchorx="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AF286" w14:textId="77777777" w:rsidR="00DC7289" w:rsidRPr="00BB56B7" w:rsidRDefault="00C85368" w:rsidP="00C85368">
    <w:pPr>
      <w:pStyle w:val="Header"/>
      <w:jc w:val="center"/>
    </w:pPr>
    <w:r>
      <w:rPr>
        <w:rFonts w:ascii="Times New Roman"/>
        <w:noProof/>
        <w:position w:val="30"/>
        <w:sz w:val="20"/>
      </w:rPr>
      <w:drawing>
        <wp:anchor distT="0" distB="0" distL="114300" distR="114300" simplePos="0" relativeHeight="251665408" behindDoc="0" locked="0" layoutInCell="1" allowOverlap="1" wp14:anchorId="05C04AA7" wp14:editId="3CFC8930">
          <wp:simplePos x="0" y="0"/>
          <wp:positionH relativeFrom="column">
            <wp:posOffset>0</wp:posOffset>
          </wp:positionH>
          <wp:positionV relativeFrom="paragraph">
            <wp:posOffset>-635</wp:posOffset>
          </wp:positionV>
          <wp:extent cx="833932" cy="525239"/>
          <wp:effectExtent l="0" t="0" r="4445" b="8255"/>
          <wp:wrapNone/>
          <wp:docPr id="189837714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6067"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33932" cy="525239"/>
                  </a:xfrm>
                  <a:prstGeom prst="rect">
                    <a:avLst/>
                  </a:prstGeom>
                </pic:spPr>
              </pic:pic>
            </a:graphicData>
          </a:graphic>
        </wp:anchor>
      </w:drawing>
    </w:r>
    <w:r>
      <w:rPr>
        <w:rFonts w:ascii="Times New Roman"/>
        <w:noProof/>
        <w:position w:val="30"/>
        <w:sz w:val="20"/>
      </w:rPr>
      <w:drawing>
        <wp:anchor distT="0" distB="0" distL="114300" distR="114300" simplePos="0" relativeHeight="251667456" behindDoc="0" locked="0" layoutInCell="1" allowOverlap="1" wp14:anchorId="3F27D554" wp14:editId="762FDEC4">
          <wp:simplePos x="0" y="0"/>
          <wp:positionH relativeFrom="column">
            <wp:posOffset>5358765</wp:posOffset>
          </wp:positionH>
          <wp:positionV relativeFrom="paragraph">
            <wp:posOffset>296545</wp:posOffset>
          </wp:positionV>
          <wp:extent cx="1116330" cy="161925"/>
          <wp:effectExtent l="0" t="0" r="7620" b="9525"/>
          <wp:wrapNone/>
          <wp:docPr id="2134983755" name="Picture 2134983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16330" cy="161925"/>
                  </a:xfrm>
                  <a:prstGeom prst="rect">
                    <a:avLst/>
                  </a:prstGeom>
                </pic:spPr>
              </pic:pic>
            </a:graphicData>
          </a:graphic>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1CD73" w14:textId="77777777" w:rsidR="00DC7289" w:rsidRDefault="00DC7289">
    <w:pPr>
      <w:pStyle w:val="Header"/>
    </w:pPr>
    <w:r w:rsidRPr="00A80A46">
      <w:rPr>
        <w:rFonts w:ascii="Calibri" w:eastAsia="Calibri" w:hAnsi="Calibri" w:cs="Arial"/>
        <w:noProof/>
      </w:rPr>
      <w:drawing>
        <wp:anchor distT="0" distB="0" distL="114300" distR="114300" simplePos="0" relativeHeight="251661312" behindDoc="1" locked="0" layoutInCell="1" allowOverlap="1" wp14:anchorId="210B5E8C" wp14:editId="4C36D7EE">
          <wp:simplePos x="0" y="0"/>
          <wp:positionH relativeFrom="page">
            <wp:posOffset>-69850</wp:posOffset>
          </wp:positionH>
          <wp:positionV relativeFrom="paragraph">
            <wp:posOffset>-314960</wp:posOffset>
          </wp:positionV>
          <wp:extent cx="7581900" cy="10724849"/>
          <wp:effectExtent l="0" t="0" r="0" b="635"/>
          <wp:wrapNone/>
          <wp:docPr id="1781634842" name="Picture 1781634842" descr="A picture containing balloo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icture containing balloon, vector graphics&#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flipH="1">
                    <a:off x="0" y="0"/>
                    <a:ext cx="7581900" cy="1072484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241AB" w14:textId="77777777" w:rsidR="00CE1F6C" w:rsidRDefault="00DF3C53">
    <w:pPr>
      <w:pStyle w:val="BodyText"/>
      <w:spacing w:line="14" w:lineRule="auto"/>
    </w:pPr>
    <w:r>
      <w:rPr>
        <w:rFonts w:ascii="Times New Roman"/>
        <w:noProof/>
        <w:position w:val="30"/>
        <w:sz w:val="20"/>
      </w:rPr>
      <w:drawing>
        <wp:anchor distT="0" distB="0" distL="114300" distR="114300" simplePos="0" relativeHeight="251685888" behindDoc="0" locked="0" layoutInCell="1" allowOverlap="1" wp14:anchorId="6F06B2B4" wp14:editId="6F029D26">
          <wp:simplePos x="0" y="0"/>
          <wp:positionH relativeFrom="column">
            <wp:posOffset>295275</wp:posOffset>
          </wp:positionH>
          <wp:positionV relativeFrom="paragraph">
            <wp:posOffset>-324485</wp:posOffset>
          </wp:positionV>
          <wp:extent cx="833932" cy="525239"/>
          <wp:effectExtent l="0" t="0" r="4445" b="8255"/>
          <wp:wrapNone/>
          <wp:docPr id="22446179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6067"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33932" cy="525239"/>
                  </a:xfrm>
                  <a:prstGeom prst="rect">
                    <a:avLst/>
                  </a:prstGeom>
                </pic:spPr>
              </pic:pic>
            </a:graphicData>
          </a:graphic>
        </wp:anchor>
      </w:drawing>
    </w:r>
    <w:r>
      <w:rPr>
        <w:rFonts w:ascii="Times New Roman"/>
        <w:noProof/>
        <w:position w:val="30"/>
        <w:sz w:val="20"/>
      </w:rPr>
      <w:drawing>
        <wp:anchor distT="0" distB="0" distL="114300" distR="114300" simplePos="0" relativeHeight="251686912" behindDoc="0" locked="0" layoutInCell="1" allowOverlap="1" wp14:anchorId="52539B16" wp14:editId="6C718490">
          <wp:simplePos x="0" y="0"/>
          <wp:positionH relativeFrom="column">
            <wp:posOffset>5654040</wp:posOffset>
          </wp:positionH>
          <wp:positionV relativeFrom="paragraph">
            <wp:posOffset>-27305</wp:posOffset>
          </wp:positionV>
          <wp:extent cx="1116330" cy="161925"/>
          <wp:effectExtent l="0" t="0" r="7620" b="9525"/>
          <wp:wrapNone/>
          <wp:docPr id="56958481" name="Picture 56958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16330" cy="161925"/>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A0F24"/>
    <w:multiLevelType w:val="hybridMultilevel"/>
    <w:tmpl w:val="F196C58E"/>
    <w:lvl w:ilvl="0" w:tplc="6F406340">
      <w:start w:val="1"/>
      <w:numFmt w:val="upperLetter"/>
      <w:lvlText w:val="%1."/>
      <w:lvlJc w:val="left"/>
      <w:pPr>
        <w:ind w:left="879" w:hanging="360"/>
      </w:pPr>
      <w:rPr>
        <w:rFonts w:hint="default"/>
      </w:rPr>
    </w:lvl>
    <w:lvl w:ilvl="1" w:tplc="14090019" w:tentative="1">
      <w:start w:val="1"/>
      <w:numFmt w:val="lowerLetter"/>
      <w:lvlText w:val="%2."/>
      <w:lvlJc w:val="left"/>
      <w:pPr>
        <w:ind w:left="1599" w:hanging="360"/>
      </w:pPr>
    </w:lvl>
    <w:lvl w:ilvl="2" w:tplc="1409001B" w:tentative="1">
      <w:start w:val="1"/>
      <w:numFmt w:val="lowerRoman"/>
      <w:lvlText w:val="%3."/>
      <w:lvlJc w:val="right"/>
      <w:pPr>
        <w:ind w:left="2319" w:hanging="180"/>
      </w:pPr>
    </w:lvl>
    <w:lvl w:ilvl="3" w:tplc="1409000F" w:tentative="1">
      <w:start w:val="1"/>
      <w:numFmt w:val="decimal"/>
      <w:lvlText w:val="%4."/>
      <w:lvlJc w:val="left"/>
      <w:pPr>
        <w:ind w:left="3039" w:hanging="360"/>
      </w:pPr>
    </w:lvl>
    <w:lvl w:ilvl="4" w:tplc="14090019" w:tentative="1">
      <w:start w:val="1"/>
      <w:numFmt w:val="lowerLetter"/>
      <w:lvlText w:val="%5."/>
      <w:lvlJc w:val="left"/>
      <w:pPr>
        <w:ind w:left="3759" w:hanging="360"/>
      </w:pPr>
    </w:lvl>
    <w:lvl w:ilvl="5" w:tplc="1409001B" w:tentative="1">
      <w:start w:val="1"/>
      <w:numFmt w:val="lowerRoman"/>
      <w:lvlText w:val="%6."/>
      <w:lvlJc w:val="right"/>
      <w:pPr>
        <w:ind w:left="4479" w:hanging="180"/>
      </w:pPr>
    </w:lvl>
    <w:lvl w:ilvl="6" w:tplc="1409000F" w:tentative="1">
      <w:start w:val="1"/>
      <w:numFmt w:val="decimal"/>
      <w:lvlText w:val="%7."/>
      <w:lvlJc w:val="left"/>
      <w:pPr>
        <w:ind w:left="5199" w:hanging="360"/>
      </w:pPr>
    </w:lvl>
    <w:lvl w:ilvl="7" w:tplc="14090019" w:tentative="1">
      <w:start w:val="1"/>
      <w:numFmt w:val="lowerLetter"/>
      <w:lvlText w:val="%8."/>
      <w:lvlJc w:val="left"/>
      <w:pPr>
        <w:ind w:left="5919" w:hanging="360"/>
      </w:pPr>
    </w:lvl>
    <w:lvl w:ilvl="8" w:tplc="1409001B" w:tentative="1">
      <w:start w:val="1"/>
      <w:numFmt w:val="lowerRoman"/>
      <w:lvlText w:val="%9."/>
      <w:lvlJc w:val="right"/>
      <w:pPr>
        <w:ind w:left="6639" w:hanging="180"/>
      </w:pPr>
    </w:lvl>
  </w:abstractNum>
  <w:abstractNum w:abstractNumId="1" w15:restartNumberingAfterBreak="0">
    <w:nsid w:val="1CAD518C"/>
    <w:multiLevelType w:val="multilevel"/>
    <w:tmpl w:val="BAB40DE4"/>
    <w:lvl w:ilvl="0">
      <w:start w:val="1"/>
      <w:numFmt w:val="decimal"/>
      <w:lvlText w:val="%1."/>
      <w:lvlJc w:val="left"/>
      <w:pPr>
        <w:ind w:left="820" w:hanging="720"/>
        <w:jc w:val="left"/>
      </w:pPr>
      <w:rPr>
        <w:rFonts w:ascii="Open Sans" w:eastAsia="Open Sans" w:hAnsi="Open Sans" w:cs="Open Sans" w:hint="default"/>
        <w:b/>
        <w:bCs/>
        <w:i w:val="0"/>
        <w:iCs w:val="0"/>
        <w:spacing w:val="-2"/>
        <w:w w:val="99"/>
        <w:sz w:val="20"/>
        <w:szCs w:val="20"/>
        <w:lang w:val="en-US" w:eastAsia="en-US" w:bidi="ar-SA"/>
      </w:rPr>
    </w:lvl>
    <w:lvl w:ilvl="1">
      <w:start w:val="1"/>
      <w:numFmt w:val="decimal"/>
      <w:lvlText w:val="%1.%2"/>
      <w:lvlJc w:val="left"/>
      <w:pPr>
        <w:ind w:left="820" w:hanging="720"/>
        <w:jc w:val="left"/>
      </w:pPr>
      <w:rPr>
        <w:rFonts w:ascii="Open Sans" w:eastAsia="Open Sans" w:hAnsi="Open Sans" w:cs="Open Sans" w:hint="default"/>
        <w:b w:val="0"/>
        <w:bCs w:val="0"/>
        <w:i w:val="0"/>
        <w:iCs w:val="0"/>
        <w:spacing w:val="-2"/>
        <w:w w:val="99"/>
        <w:sz w:val="20"/>
        <w:szCs w:val="20"/>
        <w:lang w:val="en-US" w:eastAsia="en-US" w:bidi="ar-SA"/>
      </w:rPr>
    </w:lvl>
    <w:lvl w:ilvl="2">
      <w:start w:val="1"/>
      <w:numFmt w:val="lowerLetter"/>
      <w:lvlText w:val="(%3)"/>
      <w:lvlJc w:val="left"/>
      <w:pPr>
        <w:ind w:left="1655" w:hanging="562"/>
        <w:jc w:val="left"/>
      </w:pPr>
      <w:rPr>
        <w:rFonts w:ascii="Open Sans" w:eastAsia="Open Sans" w:hAnsi="Open Sans" w:cs="Open Sans" w:hint="default"/>
        <w:b w:val="0"/>
        <w:bCs w:val="0"/>
        <w:i w:val="0"/>
        <w:iCs w:val="0"/>
        <w:spacing w:val="-2"/>
        <w:w w:val="99"/>
        <w:sz w:val="20"/>
        <w:szCs w:val="20"/>
        <w:lang w:val="en-US" w:eastAsia="en-US" w:bidi="ar-SA"/>
      </w:rPr>
    </w:lvl>
    <w:lvl w:ilvl="3">
      <w:numFmt w:val="bullet"/>
      <w:lvlText w:val="•"/>
      <w:lvlJc w:val="left"/>
      <w:pPr>
        <w:ind w:left="3420" w:hanging="562"/>
      </w:pPr>
      <w:rPr>
        <w:rFonts w:hint="default"/>
        <w:lang w:val="en-US" w:eastAsia="en-US" w:bidi="ar-SA"/>
      </w:rPr>
    </w:lvl>
    <w:lvl w:ilvl="4">
      <w:numFmt w:val="bullet"/>
      <w:lvlText w:val="•"/>
      <w:lvlJc w:val="left"/>
      <w:pPr>
        <w:ind w:left="4300" w:hanging="562"/>
      </w:pPr>
      <w:rPr>
        <w:rFonts w:hint="default"/>
        <w:lang w:val="en-US" w:eastAsia="en-US" w:bidi="ar-SA"/>
      </w:rPr>
    </w:lvl>
    <w:lvl w:ilvl="5">
      <w:numFmt w:val="bullet"/>
      <w:lvlText w:val="•"/>
      <w:lvlJc w:val="left"/>
      <w:pPr>
        <w:ind w:left="5180" w:hanging="562"/>
      </w:pPr>
      <w:rPr>
        <w:rFonts w:hint="default"/>
        <w:lang w:val="en-US" w:eastAsia="en-US" w:bidi="ar-SA"/>
      </w:rPr>
    </w:lvl>
    <w:lvl w:ilvl="6">
      <w:numFmt w:val="bullet"/>
      <w:lvlText w:val="•"/>
      <w:lvlJc w:val="left"/>
      <w:pPr>
        <w:ind w:left="6060" w:hanging="562"/>
      </w:pPr>
      <w:rPr>
        <w:rFonts w:hint="default"/>
        <w:lang w:val="en-US" w:eastAsia="en-US" w:bidi="ar-SA"/>
      </w:rPr>
    </w:lvl>
    <w:lvl w:ilvl="7">
      <w:numFmt w:val="bullet"/>
      <w:lvlText w:val="•"/>
      <w:lvlJc w:val="left"/>
      <w:pPr>
        <w:ind w:left="6940" w:hanging="562"/>
      </w:pPr>
      <w:rPr>
        <w:rFonts w:hint="default"/>
        <w:lang w:val="en-US" w:eastAsia="en-US" w:bidi="ar-SA"/>
      </w:rPr>
    </w:lvl>
    <w:lvl w:ilvl="8">
      <w:numFmt w:val="bullet"/>
      <w:lvlText w:val="•"/>
      <w:lvlJc w:val="left"/>
      <w:pPr>
        <w:ind w:left="7820" w:hanging="562"/>
      </w:pPr>
      <w:rPr>
        <w:rFonts w:hint="default"/>
        <w:lang w:val="en-US" w:eastAsia="en-US" w:bidi="ar-SA"/>
      </w:rPr>
    </w:lvl>
  </w:abstractNum>
  <w:abstractNum w:abstractNumId="2" w15:restartNumberingAfterBreak="0">
    <w:nsid w:val="222B05C1"/>
    <w:multiLevelType w:val="hybridMultilevel"/>
    <w:tmpl w:val="EA40343C"/>
    <w:lvl w:ilvl="0" w:tplc="731EDE76">
      <w:start w:val="1"/>
      <w:numFmt w:val="lowerRoman"/>
      <w:lvlText w:val="%1)"/>
      <w:lvlJc w:val="left"/>
      <w:pPr>
        <w:ind w:left="1239" w:hanging="360"/>
      </w:pPr>
      <w:rPr>
        <w:rFonts w:ascii="Franklin Gothic Book" w:eastAsia="Franklin Gothic Book" w:hAnsi="Franklin Gothic Book" w:cs="Franklin Gothic Book" w:hint="default"/>
        <w:b w:val="0"/>
        <w:bCs w:val="0"/>
        <w:i w:val="0"/>
        <w:iCs w:val="0"/>
        <w:spacing w:val="-1"/>
        <w:w w:val="100"/>
        <w:sz w:val="16"/>
        <w:szCs w:val="16"/>
        <w:lang w:val="en-US" w:eastAsia="en-US" w:bidi="ar-SA"/>
      </w:rPr>
    </w:lvl>
    <w:lvl w:ilvl="1" w:tplc="0B96DF94">
      <w:numFmt w:val="bullet"/>
      <w:lvlText w:val="•"/>
      <w:lvlJc w:val="left"/>
      <w:pPr>
        <w:ind w:left="2202" w:hanging="360"/>
      </w:pPr>
      <w:rPr>
        <w:rFonts w:hint="default"/>
        <w:lang w:val="en-US" w:eastAsia="en-US" w:bidi="ar-SA"/>
      </w:rPr>
    </w:lvl>
    <w:lvl w:ilvl="2" w:tplc="C4AA6578">
      <w:numFmt w:val="bullet"/>
      <w:lvlText w:val="•"/>
      <w:lvlJc w:val="left"/>
      <w:pPr>
        <w:ind w:left="3165" w:hanging="360"/>
      </w:pPr>
      <w:rPr>
        <w:rFonts w:hint="default"/>
        <w:lang w:val="en-US" w:eastAsia="en-US" w:bidi="ar-SA"/>
      </w:rPr>
    </w:lvl>
    <w:lvl w:ilvl="3" w:tplc="444EF304">
      <w:numFmt w:val="bullet"/>
      <w:lvlText w:val="•"/>
      <w:lvlJc w:val="left"/>
      <w:pPr>
        <w:ind w:left="4127" w:hanging="360"/>
      </w:pPr>
      <w:rPr>
        <w:rFonts w:hint="default"/>
        <w:lang w:val="en-US" w:eastAsia="en-US" w:bidi="ar-SA"/>
      </w:rPr>
    </w:lvl>
    <w:lvl w:ilvl="4" w:tplc="95E041C2">
      <w:numFmt w:val="bullet"/>
      <w:lvlText w:val="•"/>
      <w:lvlJc w:val="left"/>
      <w:pPr>
        <w:ind w:left="5090" w:hanging="360"/>
      </w:pPr>
      <w:rPr>
        <w:rFonts w:hint="default"/>
        <w:lang w:val="en-US" w:eastAsia="en-US" w:bidi="ar-SA"/>
      </w:rPr>
    </w:lvl>
    <w:lvl w:ilvl="5" w:tplc="06DA4438">
      <w:numFmt w:val="bullet"/>
      <w:lvlText w:val="•"/>
      <w:lvlJc w:val="left"/>
      <w:pPr>
        <w:ind w:left="6053" w:hanging="360"/>
      </w:pPr>
      <w:rPr>
        <w:rFonts w:hint="default"/>
        <w:lang w:val="en-US" w:eastAsia="en-US" w:bidi="ar-SA"/>
      </w:rPr>
    </w:lvl>
    <w:lvl w:ilvl="6" w:tplc="775A3E60">
      <w:numFmt w:val="bullet"/>
      <w:lvlText w:val="•"/>
      <w:lvlJc w:val="left"/>
      <w:pPr>
        <w:ind w:left="7015" w:hanging="360"/>
      </w:pPr>
      <w:rPr>
        <w:rFonts w:hint="default"/>
        <w:lang w:val="en-US" w:eastAsia="en-US" w:bidi="ar-SA"/>
      </w:rPr>
    </w:lvl>
    <w:lvl w:ilvl="7" w:tplc="3AE02B86">
      <w:numFmt w:val="bullet"/>
      <w:lvlText w:val="•"/>
      <w:lvlJc w:val="left"/>
      <w:pPr>
        <w:ind w:left="7978" w:hanging="360"/>
      </w:pPr>
      <w:rPr>
        <w:rFonts w:hint="default"/>
        <w:lang w:val="en-US" w:eastAsia="en-US" w:bidi="ar-SA"/>
      </w:rPr>
    </w:lvl>
    <w:lvl w:ilvl="8" w:tplc="2BFA700C">
      <w:numFmt w:val="bullet"/>
      <w:lvlText w:val="•"/>
      <w:lvlJc w:val="left"/>
      <w:pPr>
        <w:ind w:left="8941" w:hanging="360"/>
      </w:pPr>
      <w:rPr>
        <w:rFonts w:hint="default"/>
        <w:lang w:val="en-US" w:eastAsia="en-US" w:bidi="ar-SA"/>
      </w:rPr>
    </w:lvl>
  </w:abstractNum>
  <w:abstractNum w:abstractNumId="3" w15:restartNumberingAfterBreak="0">
    <w:nsid w:val="31484940"/>
    <w:multiLevelType w:val="hybridMultilevel"/>
    <w:tmpl w:val="E21E1B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2355D18"/>
    <w:multiLevelType w:val="hybridMultilevel"/>
    <w:tmpl w:val="27FA26C6"/>
    <w:lvl w:ilvl="0" w:tplc="BE5EB75E">
      <w:start w:val="1"/>
      <w:numFmt w:val="decimal"/>
      <w:lvlText w:val="%1)"/>
      <w:lvlJc w:val="left"/>
      <w:pPr>
        <w:ind w:left="519" w:hanging="360"/>
      </w:pPr>
      <w:rPr>
        <w:rFonts w:ascii="Franklin Gothic Book" w:eastAsia="Franklin Gothic Book" w:hAnsi="Franklin Gothic Book" w:cs="Franklin Gothic Book" w:hint="default"/>
        <w:b w:val="0"/>
        <w:bCs w:val="0"/>
        <w:i w:val="0"/>
        <w:iCs w:val="0"/>
        <w:spacing w:val="-1"/>
        <w:w w:val="100"/>
        <w:sz w:val="16"/>
        <w:szCs w:val="16"/>
        <w:lang w:val="en-US" w:eastAsia="en-US" w:bidi="ar-SA"/>
      </w:rPr>
    </w:lvl>
    <w:lvl w:ilvl="1" w:tplc="28A6D720">
      <w:start w:val="1"/>
      <w:numFmt w:val="lowerLetter"/>
      <w:lvlText w:val="%2)"/>
      <w:lvlJc w:val="left"/>
      <w:pPr>
        <w:ind w:left="879" w:hanging="361"/>
      </w:pPr>
      <w:rPr>
        <w:rFonts w:ascii="Franklin Gothic Book" w:eastAsia="Franklin Gothic Book" w:hAnsi="Franklin Gothic Book" w:cs="Franklin Gothic Book" w:hint="default"/>
        <w:b w:val="0"/>
        <w:bCs w:val="0"/>
        <w:i w:val="0"/>
        <w:iCs w:val="0"/>
        <w:spacing w:val="-2"/>
        <w:w w:val="100"/>
        <w:sz w:val="16"/>
        <w:szCs w:val="16"/>
        <w:lang w:val="en-US" w:eastAsia="en-US" w:bidi="ar-SA"/>
      </w:rPr>
    </w:lvl>
    <w:lvl w:ilvl="2" w:tplc="848A327E">
      <w:start w:val="1"/>
      <w:numFmt w:val="lowerRoman"/>
      <w:lvlText w:val="%3)"/>
      <w:lvlJc w:val="left"/>
      <w:pPr>
        <w:ind w:left="1238" w:hanging="360"/>
      </w:pPr>
      <w:rPr>
        <w:rFonts w:ascii="Franklin Gothic Book" w:eastAsia="Franklin Gothic Book" w:hAnsi="Franklin Gothic Book" w:cs="Franklin Gothic Book" w:hint="default"/>
        <w:b w:val="0"/>
        <w:bCs w:val="0"/>
        <w:i w:val="0"/>
        <w:iCs w:val="0"/>
        <w:spacing w:val="-1"/>
        <w:w w:val="100"/>
        <w:sz w:val="16"/>
        <w:szCs w:val="16"/>
        <w:lang w:val="en-US" w:eastAsia="en-US" w:bidi="ar-SA"/>
      </w:rPr>
    </w:lvl>
    <w:lvl w:ilvl="3" w:tplc="596C0016">
      <w:numFmt w:val="bullet"/>
      <w:lvlText w:val="•"/>
      <w:lvlJc w:val="left"/>
      <w:pPr>
        <w:ind w:left="1300" w:hanging="360"/>
      </w:pPr>
      <w:rPr>
        <w:rFonts w:hint="default"/>
        <w:lang w:val="en-US" w:eastAsia="en-US" w:bidi="ar-SA"/>
      </w:rPr>
    </w:lvl>
    <w:lvl w:ilvl="4" w:tplc="BD120C60">
      <w:numFmt w:val="bullet"/>
      <w:lvlText w:val="•"/>
      <w:lvlJc w:val="left"/>
      <w:pPr>
        <w:ind w:left="1540" w:hanging="360"/>
      </w:pPr>
      <w:rPr>
        <w:rFonts w:hint="default"/>
        <w:lang w:val="en-US" w:eastAsia="en-US" w:bidi="ar-SA"/>
      </w:rPr>
    </w:lvl>
    <w:lvl w:ilvl="5" w:tplc="3CF4B23C">
      <w:numFmt w:val="bullet"/>
      <w:lvlText w:val="•"/>
      <w:lvlJc w:val="left"/>
      <w:pPr>
        <w:ind w:left="1780" w:hanging="360"/>
      </w:pPr>
      <w:rPr>
        <w:rFonts w:hint="default"/>
        <w:lang w:val="en-US" w:eastAsia="en-US" w:bidi="ar-SA"/>
      </w:rPr>
    </w:lvl>
    <w:lvl w:ilvl="6" w:tplc="2598827C">
      <w:numFmt w:val="bullet"/>
      <w:lvlText w:val="•"/>
      <w:lvlJc w:val="left"/>
      <w:pPr>
        <w:ind w:left="2020" w:hanging="360"/>
      </w:pPr>
      <w:rPr>
        <w:rFonts w:hint="default"/>
        <w:lang w:val="en-US" w:eastAsia="en-US" w:bidi="ar-SA"/>
      </w:rPr>
    </w:lvl>
    <w:lvl w:ilvl="7" w:tplc="57A23B80">
      <w:numFmt w:val="bullet"/>
      <w:lvlText w:val="•"/>
      <w:lvlJc w:val="left"/>
      <w:pPr>
        <w:ind w:left="2260" w:hanging="360"/>
      </w:pPr>
      <w:rPr>
        <w:rFonts w:hint="default"/>
        <w:lang w:val="en-US" w:eastAsia="en-US" w:bidi="ar-SA"/>
      </w:rPr>
    </w:lvl>
    <w:lvl w:ilvl="8" w:tplc="1714E228">
      <w:numFmt w:val="bullet"/>
      <w:lvlText w:val="•"/>
      <w:lvlJc w:val="left"/>
      <w:pPr>
        <w:ind w:left="2500" w:hanging="360"/>
      </w:pPr>
      <w:rPr>
        <w:rFonts w:hint="default"/>
        <w:lang w:val="en-US" w:eastAsia="en-US" w:bidi="ar-SA"/>
      </w:rPr>
    </w:lvl>
  </w:abstractNum>
  <w:abstractNum w:abstractNumId="5" w15:restartNumberingAfterBreak="0">
    <w:nsid w:val="44012F2D"/>
    <w:multiLevelType w:val="hybridMultilevel"/>
    <w:tmpl w:val="16AC0842"/>
    <w:lvl w:ilvl="0" w:tplc="18E44790">
      <w:start w:val="1"/>
      <w:numFmt w:val="decimal"/>
      <w:lvlText w:val="%1."/>
      <w:lvlJc w:val="left"/>
      <w:pPr>
        <w:ind w:left="878" w:hanging="361"/>
      </w:pPr>
      <w:rPr>
        <w:rFonts w:ascii="Franklin Gothic Book" w:eastAsia="Franklin Gothic Book" w:hAnsi="Franklin Gothic Book" w:cs="Franklin Gothic Book" w:hint="default"/>
        <w:b w:val="0"/>
        <w:bCs w:val="0"/>
        <w:i w:val="0"/>
        <w:iCs w:val="0"/>
        <w:spacing w:val="-1"/>
        <w:w w:val="100"/>
        <w:sz w:val="16"/>
        <w:szCs w:val="16"/>
        <w:lang w:val="en-US" w:eastAsia="en-US" w:bidi="ar-SA"/>
      </w:rPr>
    </w:lvl>
    <w:lvl w:ilvl="1" w:tplc="AB14C07C">
      <w:numFmt w:val="bullet"/>
      <w:lvlText w:val="•"/>
      <w:lvlJc w:val="left"/>
      <w:pPr>
        <w:ind w:left="1878" w:hanging="361"/>
      </w:pPr>
      <w:rPr>
        <w:rFonts w:hint="default"/>
        <w:lang w:val="en-US" w:eastAsia="en-US" w:bidi="ar-SA"/>
      </w:rPr>
    </w:lvl>
    <w:lvl w:ilvl="2" w:tplc="F44A7346">
      <w:numFmt w:val="bullet"/>
      <w:lvlText w:val="•"/>
      <w:lvlJc w:val="left"/>
      <w:pPr>
        <w:ind w:left="2877" w:hanging="361"/>
      </w:pPr>
      <w:rPr>
        <w:rFonts w:hint="default"/>
        <w:lang w:val="en-US" w:eastAsia="en-US" w:bidi="ar-SA"/>
      </w:rPr>
    </w:lvl>
    <w:lvl w:ilvl="3" w:tplc="E3024D5E">
      <w:numFmt w:val="bullet"/>
      <w:lvlText w:val="•"/>
      <w:lvlJc w:val="left"/>
      <w:pPr>
        <w:ind w:left="3875" w:hanging="361"/>
      </w:pPr>
      <w:rPr>
        <w:rFonts w:hint="default"/>
        <w:lang w:val="en-US" w:eastAsia="en-US" w:bidi="ar-SA"/>
      </w:rPr>
    </w:lvl>
    <w:lvl w:ilvl="4" w:tplc="7EA60CA4">
      <w:numFmt w:val="bullet"/>
      <w:lvlText w:val="•"/>
      <w:lvlJc w:val="left"/>
      <w:pPr>
        <w:ind w:left="4874" w:hanging="361"/>
      </w:pPr>
      <w:rPr>
        <w:rFonts w:hint="default"/>
        <w:lang w:val="en-US" w:eastAsia="en-US" w:bidi="ar-SA"/>
      </w:rPr>
    </w:lvl>
    <w:lvl w:ilvl="5" w:tplc="30707E30">
      <w:numFmt w:val="bullet"/>
      <w:lvlText w:val="•"/>
      <w:lvlJc w:val="left"/>
      <w:pPr>
        <w:ind w:left="5873" w:hanging="361"/>
      </w:pPr>
      <w:rPr>
        <w:rFonts w:hint="default"/>
        <w:lang w:val="en-US" w:eastAsia="en-US" w:bidi="ar-SA"/>
      </w:rPr>
    </w:lvl>
    <w:lvl w:ilvl="6" w:tplc="6C82445C">
      <w:numFmt w:val="bullet"/>
      <w:lvlText w:val="•"/>
      <w:lvlJc w:val="left"/>
      <w:pPr>
        <w:ind w:left="6871" w:hanging="361"/>
      </w:pPr>
      <w:rPr>
        <w:rFonts w:hint="default"/>
        <w:lang w:val="en-US" w:eastAsia="en-US" w:bidi="ar-SA"/>
      </w:rPr>
    </w:lvl>
    <w:lvl w:ilvl="7" w:tplc="0A6C3CAA">
      <w:numFmt w:val="bullet"/>
      <w:lvlText w:val="•"/>
      <w:lvlJc w:val="left"/>
      <w:pPr>
        <w:ind w:left="7870" w:hanging="361"/>
      </w:pPr>
      <w:rPr>
        <w:rFonts w:hint="default"/>
        <w:lang w:val="en-US" w:eastAsia="en-US" w:bidi="ar-SA"/>
      </w:rPr>
    </w:lvl>
    <w:lvl w:ilvl="8" w:tplc="C23A9B8A">
      <w:numFmt w:val="bullet"/>
      <w:lvlText w:val="•"/>
      <w:lvlJc w:val="left"/>
      <w:pPr>
        <w:ind w:left="8869" w:hanging="361"/>
      </w:pPr>
      <w:rPr>
        <w:rFonts w:hint="default"/>
        <w:lang w:val="en-US" w:eastAsia="en-US" w:bidi="ar-SA"/>
      </w:rPr>
    </w:lvl>
  </w:abstractNum>
  <w:abstractNum w:abstractNumId="6" w15:restartNumberingAfterBreak="0">
    <w:nsid w:val="48BB0061"/>
    <w:multiLevelType w:val="hybridMultilevel"/>
    <w:tmpl w:val="8B62D0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FC0404D"/>
    <w:multiLevelType w:val="multilevel"/>
    <w:tmpl w:val="5F3CFF36"/>
    <w:name w:val="CT Default5"/>
    <w:lvl w:ilvl="0">
      <w:start w:val="1"/>
      <w:numFmt w:val="decimal"/>
      <w:lvlText w:val="%1."/>
      <w:lvlJc w:val="left"/>
      <w:pPr>
        <w:tabs>
          <w:tab w:val="num" w:pos="624"/>
        </w:tabs>
        <w:ind w:left="624" w:hanging="624"/>
      </w:pPr>
      <w:rPr>
        <w:rFonts w:ascii="Hellix" w:eastAsia="Franklin Gothic Book" w:hAnsi="Hellix" w:cs="Franklin Gothic Book"/>
        <w:b w:val="0"/>
        <w:i w:val="0"/>
        <w:sz w:val="18"/>
        <w:szCs w:val="18"/>
      </w:rPr>
    </w:lvl>
    <w:lvl w:ilvl="1">
      <w:start w:val="1"/>
      <w:numFmt w:val="decimal"/>
      <w:lvlText w:val="%1.%2"/>
      <w:lvlJc w:val="left"/>
      <w:pPr>
        <w:tabs>
          <w:tab w:val="num" w:pos="1247"/>
        </w:tabs>
        <w:ind w:left="1247" w:hanging="623"/>
      </w:pPr>
      <w:rPr>
        <w:rFonts w:ascii="Hellix" w:hAnsi="Hellix" w:cs="Times New Roman" w:hint="default"/>
        <w:b w:val="0"/>
        <w:i w:val="0"/>
        <w:sz w:val="18"/>
        <w:szCs w:val="18"/>
      </w:rPr>
    </w:lvl>
    <w:lvl w:ilvl="2">
      <w:start w:val="1"/>
      <w:numFmt w:val="lowerLetter"/>
      <w:lvlText w:val="(%3)"/>
      <w:lvlJc w:val="left"/>
      <w:pPr>
        <w:tabs>
          <w:tab w:val="num" w:pos="1871"/>
        </w:tabs>
        <w:ind w:left="1871" w:hanging="624"/>
      </w:pPr>
      <w:rPr>
        <w:rFonts w:ascii="Verdana" w:hAnsi="Verdana"/>
        <w:b w:val="0"/>
        <w:i w:val="0"/>
        <w:sz w:val="19"/>
      </w:rPr>
    </w:lvl>
    <w:lvl w:ilvl="3">
      <w:start w:val="1"/>
      <w:numFmt w:val="lowerRoman"/>
      <w:lvlText w:val="(%4)"/>
      <w:lvlJc w:val="left"/>
      <w:pPr>
        <w:tabs>
          <w:tab w:val="num" w:pos="2494"/>
        </w:tabs>
        <w:ind w:left="2494" w:hanging="623"/>
      </w:pPr>
      <w:rPr>
        <w:rFonts w:ascii="Verdana" w:hAnsi="Verdana"/>
        <w:b w:val="0"/>
        <w:i w:val="0"/>
        <w:sz w:val="19"/>
      </w:rPr>
    </w:lvl>
    <w:lvl w:ilvl="4">
      <w:start w:val="1"/>
      <w:numFmt w:val="upperLetter"/>
      <w:lvlText w:val="(%5)"/>
      <w:lvlJc w:val="left"/>
      <w:pPr>
        <w:tabs>
          <w:tab w:val="num" w:pos="3118"/>
        </w:tabs>
        <w:ind w:left="3118" w:hanging="624"/>
      </w:pPr>
      <w:rPr>
        <w:rFonts w:ascii="Verdana" w:hAnsi="Verdana"/>
        <w:b w:val="0"/>
        <w:i w:val="0"/>
        <w:sz w:val="19"/>
      </w:rPr>
    </w:lvl>
    <w:lvl w:ilvl="5">
      <w:start w:val="1"/>
      <w:numFmt w:val="none"/>
      <w:lvlText w:val=""/>
      <w:lvlJc w:val="left"/>
      <w:pPr>
        <w:tabs>
          <w:tab w:val="num" w:pos="3118"/>
        </w:tabs>
        <w:ind w:left="3118" w:hanging="624"/>
      </w:pPr>
    </w:lvl>
    <w:lvl w:ilvl="6">
      <w:start w:val="1"/>
      <w:numFmt w:val="none"/>
      <w:lvlText w:val=""/>
      <w:lvlJc w:val="left"/>
      <w:pPr>
        <w:tabs>
          <w:tab w:val="num" w:pos="3118"/>
        </w:tabs>
        <w:ind w:left="3118" w:hanging="624"/>
      </w:pPr>
    </w:lvl>
    <w:lvl w:ilvl="7">
      <w:start w:val="1"/>
      <w:numFmt w:val="none"/>
      <w:lvlText w:val=""/>
      <w:lvlJc w:val="left"/>
      <w:pPr>
        <w:tabs>
          <w:tab w:val="num" w:pos="3118"/>
        </w:tabs>
        <w:ind w:left="3118" w:hanging="624"/>
      </w:pPr>
    </w:lvl>
    <w:lvl w:ilvl="8">
      <w:start w:val="1"/>
      <w:numFmt w:val="none"/>
      <w:lvlText w:val=""/>
      <w:lvlJc w:val="left"/>
      <w:pPr>
        <w:tabs>
          <w:tab w:val="num" w:pos="3118"/>
        </w:tabs>
        <w:ind w:left="3118" w:hanging="624"/>
      </w:pPr>
    </w:lvl>
  </w:abstractNum>
  <w:abstractNum w:abstractNumId="8" w15:restartNumberingAfterBreak="0">
    <w:nsid w:val="5690201A"/>
    <w:multiLevelType w:val="hybridMultilevel"/>
    <w:tmpl w:val="82F09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FC6333"/>
    <w:multiLevelType w:val="hybridMultilevel"/>
    <w:tmpl w:val="EBF847D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E47371"/>
    <w:multiLevelType w:val="hybridMultilevel"/>
    <w:tmpl w:val="8154177E"/>
    <w:lvl w:ilvl="0" w:tplc="BB24E74E">
      <w:start w:val="1"/>
      <w:numFmt w:val="bullet"/>
      <w:pStyle w:val="05bodycopybullets"/>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299301D"/>
    <w:multiLevelType w:val="hybridMultilevel"/>
    <w:tmpl w:val="05866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9E0A44"/>
    <w:multiLevelType w:val="hybridMultilevel"/>
    <w:tmpl w:val="44D287E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CD36CBD"/>
    <w:multiLevelType w:val="hybridMultilevel"/>
    <w:tmpl w:val="DA06DB60"/>
    <w:lvl w:ilvl="0" w:tplc="0C090001">
      <w:start w:val="1"/>
      <w:numFmt w:val="bullet"/>
      <w:lvlText w:val=""/>
      <w:lvlJc w:val="left"/>
      <w:pPr>
        <w:ind w:left="915" w:hanging="360"/>
      </w:pPr>
      <w:rPr>
        <w:rFonts w:ascii="Symbol" w:hAnsi="Symbol" w:hint="default"/>
      </w:rPr>
    </w:lvl>
    <w:lvl w:ilvl="1" w:tplc="0C090003" w:tentative="1">
      <w:start w:val="1"/>
      <w:numFmt w:val="bullet"/>
      <w:lvlText w:val="o"/>
      <w:lvlJc w:val="left"/>
      <w:pPr>
        <w:ind w:left="1635" w:hanging="360"/>
      </w:pPr>
      <w:rPr>
        <w:rFonts w:ascii="Courier New" w:hAnsi="Courier New" w:cs="Courier New" w:hint="default"/>
      </w:rPr>
    </w:lvl>
    <w:lvl w:ilvl="2" w:tplc="0C090005" w:tentative="1">
      <w:start w:val="1"/>
      <w:numFmt w:val="bullet"/>
      <w:lvlText w:val=""/>
      <w:lvlJc w:val="left"/>
      <w:pPr>
        <w:ind w:left="2355" w:hanging="360"/>
      </w:pPr>
      <w:rPr>
        <w:rFonts w:ascii="Wingdings" w:hAnsi="Wingdings" w:hint="default"/>
      </w:rPr>
    </w:lvl>
    <w:lvl w:ilvl="3" w:tplc="0C090001" w:tentative="1">
      <w:start w:val="1"/>
      <w:numFmt w:val="bullet"/>
      <w:lvlText w:val=""/>
      <w:lvlJc w:val="left"/>
      <w:pPr>
        <w:ind w:left="3075" w:hanging="360"/>
      </w:pPr>
      <w:rPr>
        <w:rFonts w:ascii="Symbol" w:hAnsi="Symbol" w:hint="default"/>
      </w:rPr>
    </w:lvl>
    <w:lvl w:ilvl="4" w:tplc="0C090003" w:tentative="1">
      <w:start w:val="1"/>
      <w:numFmt w:val="bullet"/>
      <w:lvlText w:val="o"/>
      <w:lvlJc w:val="left"/>
      <w:pPr>
        <w:ind w:left="3795" w:hanging="360"/>
      </w:pPr>
      <w:rPr>
        <w:rFonts w:ascii="Courier New" w:hAnsi="Courier New" w:cs="Courier New" w:hint="default"/>
      </w:rPr>
    </w:lvl>
    <w:lvl w:ilvl="5" w:tplc="0C090005" w:tentative="1">
      <w:start w:val="1"/>
      <w:numFmt w:val="bullet"/>
      <w:lvlText w:val=""/>
      <w:lvlJc w:val="left"/>
      <w:pPr>
        <w:ind w:left="4515" w:hanging="360"/>
      </w:pPr>
      <w:rPr>
        <w:rFonts w:ascii="Wingdings" w:hAnsi="Wingdings" w:hint="default"/>
      </w:rPr>
    </w:lvl>
    <w:lvl w:ilvl="6" w:tplc="0C090001" w:tentative="1">
      <w:start w:val="1"/>
      <w:numFmt w:val="bullet"/>
      <w:lvlText w:val=""/>
      <w:lvlJc w:val="left"/>
      <w:pPr>
        <w:ind w:left="5235" w:hanging="360"/>
      </w:pPr>
      <w:rPr>
        <w:rFonts w:ascii="Symbol" w:hAnsi="Symbol" w:hint="default"/>
      </w:rPr>
    </w:lvl>
    <w:lvl w:ilvl="7" w:tplc="0C090003" w:tentative="1">
      <w:start w:val="1"/>
      <w:numFmt w:val="bullet"/>
      <w:lvlText w:val="o"/>
      <w:lvlJc w:val="left"/>
      <w:pPr>
        <w:ind w:left="5955" w:hanging="360"/>
      </w:pPr>
      <w:rPr>
        <w:rFonts w:ascii="Courier New" w:hAnsi="Courier New" w:cs="Courier New" w:hint="default"/>
      </w:rPr>
    </w:lvl>
    <w:lvl w:ilvl="8" w:tplc="0C090005" w:tentative="1">
      <w:start w:val="1"/>
      <w:numFmt w:val="bullet"/>
      <w:lvlText w:val=""/>
      <w:lvlJc w:val="left"/>
      <w:pPr>
        <w:ind w:left="6675" w:hanging="360"/>
      </w:pPr>
      <w:rPr>
        <w:rFonts w:ascii="Wingdings" w:hAnsi="Wingdings" w:hint="default"/>
      </w:rPr>
    </w:lvl>
  </w:abstractNum>
  <w:abstractNum w:abstractNumId="14" w15:restartNumberingAfterBreak="0">
    <w:nsid w:val="7E8E711D"/>
    <w:multiLevelType w:val="hybridMultilevel"/>
    <w:tmpl w:val="8C28857A"/>
    <w:lvl w:ilvl="0" w:tplc="18B67F42">
      <w:start w:val="1"/>
      <w:numFmt w:val="decimal"/>
      <w:pStyle w:val="06bodybulletsnumbers"/>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30270169">
    <w:abstractNumId w:val="10"/>
  </w:num>
  <w:num w:numId="2" w16cid:durableId="1897813064">
    <w:abstractNumId w:val="12"/>
  </w:num>
  <w:num w:numId="3" w16cid:durableId="1135680860">
    <w:abstractNumId w:val="14"/>
  </w:num>
  <w:num w:numId="4" w16cid:durableId="992417075">
    <w:abstractNumId w:val="14"/>
    <w:lvlOverride w:ilvl="0">
      <w:startOverride w:val="1"/>
    </w:lvlOverride>
  </w:num>
  <w:num w:numId="5" w16cid:durableId="1544559824">
    <w:abstractNumId w:val="9"/>
  </w:num>
  <w:num w:numId="6" w16cid:durableId="961886474">
    <w:abstractNumId w:val="13"/>
  </w:num>
  <w:num w:numId="7" w16cid:durableId="400294490">
    <w:abstractNumId w:val="8"/>
  </w:num>
  <w:num w:numId="8" w16cid:durableId="1439718856">
    <w:abstractNumId w:val="11"/>
  </w:num>
  <w:num w:numId="9" w16cid:durableId="398676513">
    <w:abstractNumId w:val="6"/>
  </w:num>
  <w:num w:numId="10" w16cid:durableId="2110000142">
    <w:abstractNumId w:val="3"/>
  </w:num>
  <w:num w:numId="11" w16cid:durableId="1228491146">
    <w:abstractNumId w:val="14"/>
    <w:lvlOverride w:ilvl="0">
      <w:startOverride w:val="1"/>
    </w:lvlOverride>
  </w:num>
  <w:num w:numId="12" w16cid:durableId="1120953240">
    <w:abstractNumId w:val="14"/>
    <w:lvlOverride w:ilvl="0">
      <w:startOverride w:val="1"/>
    </w:lvlOverride>
  </w:num>
  <w:num w:numId="13" w16cid:durableId="263222450">
    <w:abstractNumId w:val="2"/>
  </w:num>
  <w:num w:numId="14" w16cid:durableId="932666280">
    <w:abstractNumId w:val="4"/>
  </w:num>
  <w:num w:numId="15" w16cid:durableId="1297763833">
    <w:abstractNumId w:val="5"/>
  </w:num>
  <w:num w:numId="16" w16cid:durableId="9818880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1763712">
    <w:abstractNumId w:val="0"/>
  </w:num>
  <w:num w:numId="18" w16cid:durableId="402214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gpdwTmvmgyd1z/lt4WWJZUA3u2HY9dL2s7QSonD3AjF1KlO71UC/zwc2qYntuqtnixDHpkcLrGbBGTmgYu/QoA==" w:salt="Lwn9d5LQcnXcLQE70CNBa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C27"/>
    <w:rsid w:val="00024278"/>
    <w:rsid w:val="00031F48"/>
    <w:rsid w:val="00035D73"/>
    <w:rsid w:val="0003700E"/>
    <w:rsid w:val="0006501E"/>
    <w:rsid w:val="00075477"/>
    <w:rsid w:val="00092313"/>
    <w:rsid w:val="000A00D5"/>
    <w:rsid w:val="000D0D53"/>
    <w:rsid w:val="000E2593"/>
    <w:rsid w:val="000E2977"/>
    <w:rsid w:val="000E5C27"/>
    <w:rsid w:val="000F2BCE"/>
    <w:rsid w:val="000F45DF"/>
    <w:rsid w:val="00112CDE"/>
    <w:rsid w:val="00133379"/>
    <w:rsid w:val="0014639D"/>
    <w:rsid w:val="001A610B"/>
    <w:rsid w:val="001A67BF"/>
    <w:rsid w:val="001B1931"/>
    <w:rsid w:val="001C20DB"/>
    <w:rsid w:val="001F6593"/>
    <w:rsid w:val="002011BD"/>
    <w:rsid w:val="00204FD8"/>
    <w:rsid w:val="00206339"/>
    <w:rsid w:val="002075BD"/>
    <w:rsid w:val="00232AD1"/>
    <w:rsid w:val="0024731D"/>
    <w:rsid w:val="002C7050"/>
    <w:rsid w:val="003116CC"/>
    <w:rsid w:val="003663AD"/>
    <w:rsid w:val="00382022"/>
    <w:rsid w:val="00385664"/>
    <w:rsid w:val="00395E96"/>
    <w:rsid w:val="003A24DA"/>
    <w:rsid w:val="004079BC"/>
    <w:rsid w:val="00426AFE"/>
    <w:rsid w:val="00442C20"/>
    <w:rsid w:val="00457451"/>
    <w:rsid w:val="0046079E"/>
    <w:rsid w:val="0047761C"/>
    <w:rsid w:val="004A5F61"/>
    <w:rsid w:val="004C7E70"/>
    <w:rsid w:val="004E7368"/>
    <w:rsid w:val="004E756F"/>
    <w:rsid w:val="004F182B"/>
    <w:rsid w:val="004F3519"/>
    <w:rsid w:val="004F6E75"/>
    <w:rsid w:val="0050352B"/>
    <w:rsid w:val="00521A6A"/>
    <w:rsid w:val="005676FD"/>
    <w:rsid w:val="005963E6"/>
    <w:rsid w:val="005A335B"/>
    <w:rsid w:val="005D2D27"/>
    <w:rsid w:val="00601B8B"/>
    <w:rsid w:val="006027F0"/>
    <w:rsid w:val="00617C8B"/>
    <w:rsid w:val="0063312B"/>
    <w:rsid w:val="0066003F"/>
    <w:rsid w:val="00670195"/>
    <w:rsid w:val="006A2B69"/>
    <w:rsid w:val="006A6E57"/>
    <w:rsid w:val="006C6B72"/>
    <w:rsid w:val="006D6021"/>
    <w:rsid w:val="006F4369"/>
    <w:rsid w:val="007011DF"/>
    <w:rsid w:val="00704EB3"/>
    <w:rsid w:val="007071F5"/>
    <w:rsid w:val="00712BE3"/>
    <w:rsid w:val="0072557E"/>
    <w:rsid w:val="007405A1"/>
    <w:rsid w:val="007550CD"/>
    <w:rsid w:val="00761828"/>
    <w:rsid w:val="00780781"/>
    <w:rsid w:val="007C05D5"/>
    <w:rsid w:val="007F7D95"/>
    <w:rsid w:val="008051F4"/>
    <w:rsid w:val="00805B55"/>
    <w:rsid w:val="00807BFF"/>
    <w:rsid w:val="008145A4"/>
    <w:rsid w:val="008361E1"/>
    <w:rsid w:val="00837494"/>
    <w:rsid w:val="008510F3"/>
    <w:rsid w:val="0086670C"/>
    <w:rsid w:val="00877D0F"/>
    <w:rsid w:val="008A5E0F"/>
    <w:rsid w:val="008B4332"/>
    <w:rsid w:val="008C4F20"/>
    <w:rsid w:val="008F4F14"/>
    <w:rsid w:val="009228F7"/>
    <w:rsid w:val="009402C5"/>
    <w:rsid w:val="00941F7C"/>
    <w:rsid w:val="00942FD4"/>
    <w:rsid w:val="00944089"/>
    <w:rsid w:val="00957DCC"/>
    <w:rsid w:val="0096257F"/>
    <w:rsid w:val="0096513E"/>
    <w:rsid w:val="00966D11"/>
    <w:rsid w:val="009815F1"/>
    <w:rsid w:val="00991D10"/>
    <w:rsid w:val="009A37D5"/>
    <w:rsid w:val="009C3F54"/>
    <w:rsid w:val="009D0EE7"/>
    <w:rsid w:val="009F2A9B"/>
    <w:rsid w:val="009F3E91"/>
    <w:rsid w:val="009F78F0"/>
    <w:rsid w:val="00A3306D"/>
    <w:rsid w:val="00A340A1"/>
    <w:rsid w:val="00A35EAB"/>
    <w:rsid w:val="00A36C50"/>
    <w:rsid w:val="00A4030B"/>
    <w:rsid w:val="00A52537"/>
    <w:rsid w:val="00A927B8"/>
    <w:rsid w:val="00A97621"/>
    <w:rsid w:val="00AB5083"/>
    <w:rsid w:val="00AE27FE"/>
    <w:rsid w:val="00AE6DD1"/>
    <w:rsid w:val="00AF2262"/>
    <w:rsid w:val="00AF4EF5"/>
    <w:rsid w:val="00B059D7"/>
    <w:rsid w:val="00B159B2"/>
    <w:rsid w:val="00B41AEE"/>
    <w:rsid w:val="00B77358"/>
    <w:rsid w:val="00BA0F03"/>
    <w:rsid w:val="00BA1C60"/>
    <w:rsid w:val="00BB0231"/>
    <w:rsid w:val="00BD40DB"/>
    <w:rsid w:val="00BE2B1F"/>
    <w:rsid w:val="00BE3135"/>
    <w:rsid w:val="00BF622E"/>
    <w:rsid w:val="00BF6966"/>
    <w:rsid w:val="00BF7A3A"/>
    <w:rsid w:val="00C37C6B"/>
    <w:rsid w:val="00C65951"/>
    <w:rsid w:val="00C72E02"/>
    <w:rsid w:val="00C76749"/>
    <w:rsid w:val="00C81C45"/>
    <w:rsid w:val="00C85368"/>
    <w:rsid w:val="00C872AD"/>
    <w:rsid w:val="00CB0510"/>
    <w:rsid w:val="00CE1F6C"/>
    <w:rsid w:val="00D017D1"/>
    <w:rsid w:val="00D1368A"/>
    <w:rsid w:val="00D15E80"/>
    <w:rsid w:val="00D41292"/>
    <w:rsid w:val="00D715EE"/>
    <w:rsid w:val="00D81CBD"/>
    <w:rsid w:val="00DA4B32"/>
    <w:rsid w:val="00DC6A60"/>
    <w:rsid w:val="00DC7289"/>
    <w:rsid w:val="00DD5ABA"/>
    <w:rsid w:val="00DE7CBA"/>
    <w:rsid w:val="00DF3C53"/>
    <w:rsid w:val="00E04C2D"/>
    <w:rsid w:val="00E52BE0"/>
    <w:rsid w:val="00E92BBA"/>
    <w:rsid w:val="00EA4735"/>
    <w:rsid w:val="00EA7128"/>
    <w:rsid w:val="00EB01DC"/>
    <w:rsid w:val="00EC12D8"/>
    <w:rsid w:val="00EC3C53"/>
    <w:rsid w:val="00ED4DB9"/>
    <w:rsid w:val="00ED519A"/>
    <w:rsid w:val="00ED6866"/>
    <w:rsid w:val="00EE0EC5"/>
    <w:rsid w:val="00EE53B2"/>
    <w:rsid w:val="00EE6549"/>
    <w:rsid w:val="00EF3EC7"/>
    <w:rsid w:val="00F147D9"/>
    <w:rsid w:val="00F40AB3"/>
    <w:rsid w:val="00F46158"/>
    <w:rsid w:val="00F4690A"/>
    <w:rsid w:val="00F51C91"/>
    <w:rsid w:val="00FA49C8"/>
    <w:rsid w:val="00FE1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866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rsid w:val="00031F48"/>
    <w:pPr>
      <w:keepNext/>
      <w:keepLines/>
      <w:spacing w:before="240" w:after="0"/>
      <w:outlineLvl w:val="0"/>
    </w:pPr>
    <w:rPr>
      <w:rFonts w:asciiTheme="majorHAnsi" w:eastAsiaTheme="majorEastAsia" w:hAnsiTheme="majorHAnsi" w:cstheme="majorBidi"/>
      <w:color w:val="008239" w:themeColor="accent1" w:themeShade="BF"/>
      <w:sz w:val="32"/>
      <w:szCs w:val="32"/>
    </w:rPr>
  </w:style>
  <w:style w:type="paragraph" w:styleId="Heading2">
    <w:name w:val="heading 2"/>
    <w:basedOn w:val="Normal"/>
    <w:next w:val="Normal"/>
    <w:link w:val="Heading2Char"/>
    <w:uiPriority w:val="9"/>
    <w:unhideWhenUsed/>
    <w:qFormat/>
    <w:rsid w:val="00031F48"/>
    <w:pPr>
      <w:keepNext/>
      <w:keepLines/>
      <w:spacing w:before="40" w:after="0"/>
      <w:outlineLvl w:val="1"/>
    </w:pPr>
    <w:rPr>
      <w:rFonts w:asciiTheme="majorHAnsi" w:eastAsiaTheme="majorEastAsia" w:hAnsiTheme="majorHAnsi" w:cstheme="majorBidi"/>
      <w:color w:val="008239" w:themeColor="accent1" w:themeShade="BF"/>
      <w:sz w:val="26"/>
      <w:szCs w:val="26"/>
    </w:rPr>
  </w:style>
  <w:style w:type="paragraph" w:styleId="Heading3">
    <w:name w:val="heading 3"/>
    <w:basedOn w:val="Normal"/>
    <w:next w:val="Normal"/>
    <w:link w:val="Heading3Char"/>
    <w:uiPriority w:val="9"/>
    <w:unhideWhenUsed/>
    <w:qFormat/>
    <w:rsid w:val="00031F48"/>
    <w:pPr>
      <w:keepNext/>
      <w:keepLines/>
      <w:spacing w:before="40" w:after="0"/>
      <w:outlineLvl w:val="2"/>
    </w:pPr>
    <w:rPr>
      <w:rFonts w:asciiTheme="majorHAnsi" w:eastAsiaTheme="majorEastAsia" w:hAnsiTheme="majorHAnsi" w:cstheme="majorBidi"/>
      <w:color w:val="005625" w:themeColor="accent1" w:themeShade="7F"/>
      <w:sz w:val="24"/>
      <w:szCs w:val="24"/>
    </w:rPr>
  </w:style>
  <w:style w:type="paragraph" w:styleId="Heading4">
    <w:name w:val="heading 4"/>
    <w:basedOn w:val="Normal"/>
    <w:next w:val="Normal"/>
    <w:link w:val="Heading4Char"/>
    <w:uiPriority w:val="9"/>
    <w:semiHidden/>
    <w:unhideWhenUsed/>
    <w:qFormat/>
    <w:rsid w:val="00780781"/>
    <w:pPr>
      <w:keepNext/>
      <w:keepLines/>
      <w:spacing w:before="40" w:after="0"/>
      <w:outlineLvl w:val="3"/>
    </w:pPr>
    <w:rPr>
      <w:rFonts w:asciiTheme="majorHAnsi" w:eastAsiaTheme="majorEastAsia" w:hAnsiTheme="majorHAnsi" w:cstheme="majorBidi"/>
      <w:i/>
      <w:iCs/>
      <w:color w:val="00823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E96"/>
  </w:style>
  <w:style w:type="paragraph" w:styleId="Footer">
    <w:name w:val="footer"/>
    <w:basedOn w:val="Normal"/>
    <w:link w:val="FooterChar"/>
    <w:uiPriority w:val="99"/>
    <w:unhideWhenUsed/>
    <w:rsid w:val="0039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E96"/>
  </w:style>
  <w:style w:type="paragraph" w:customStyle="1" w:styleId="BasicParagraph">
    <w:name w:val="[Basic Paragraph]"/>
    <w:basedOn w:val="Normal"/>
    <w:link w:val="BasicParagraphChar"/>
    <w:uiPriority w:val="99"/>
    <w:rsid w:val="00D81CBD"/>
    <w:pPr>
      <w:autoSpaceDE w:val="0"/>
      <w:autoSpaceDN w:val="0"/>
      <w:adjustRightInd w:val="0"/>
      <w:spacing w:after="0" w:line="288" w:lineRule="auto"/>
      <w:textAlignment w:val="center"/>
    </w:pPr>
    <w:rPr>
      <w:rFonts w:ascii="Minion Pro" w:hAnsi="Minion Pro" w:cs="Minion Pro"/>
      <w:color w:val="000000"/>
      <w:kern w:val="0"/>
      <w:sz w:val="24"/>
      <w:szCs w:val="24"/>
    </w:rPr>
  </w:style>
  <w:style w:type="paragraph" w:customStyle="1" w:styleId="00Bodycopy">
    <w:name w:val="00 Body copy"/>
    <w:basedOn w:val="BasicParagraph"/>
    <w:link w:val="00BodycopyChar"/>
    <w:rsid w:val="00EE6549"/>
    <w:pPr>
      <w:suppressAutoHyphens/>
      <w:spacing w:before="227" w:line="240" w:lineRule="auto"/>
    </w:pPr>
    <w:rPr>
      <w:rFonts w:ascii="Open Sans" w:hAnsi="Open Sans" w:cs="Open Sans"/>
      <w:color w:val="293771"/>
      <w:sz w:val="18"/>
      <w:szCs w:val="18"/>
    </w:rPr>
  </w:style>
  <w:style w:type="paragraph" w:customStyle="1" w:styleId="BodyCopyBold">
    <w:name w:val="Body Copy Bold"/>
    <w:basedOn w:val="BasicParagraph"/>
    <w:link w:val="BodyCopyBoldChar"/>
    <w:rsid w:val="00EE6549"/>
    <w:pPr>
      <w:suppressAutoHyphens/>
      <w:spacing w:before="198" w:line="240" w:lineRule="auto"/>
    </w:pPr>
    <w:rPr>
      <w:rFonts w:ascii="Open Sans" w:hAnsi="Open Sans" w:cs="Open Sans"/>
      <w:b/>
      <w:bCs/>
      <w:color w:val="293771"/>
      <w:sz w:val="18"/>
      <w:szCs w:val="18"/>
    </w:rPr>
  </w:style>
  <w:style w:type="character" w:customStyle="1" w:styleId="BasicParagraphChar">
    <w:name w:val="[Basic Paragraph] Char"/>
    <w:basedOn w:val="DefaultParagraphFont"/>
    <w:link w:val="BasicParagraph"/>
    <w:uiPriority w:val="99"/>
    <w:rsid w:val="00EE6549"/>
    <w:rPr>
      <w:rFonts w:ascii="Minion Pro" w:hAnsi="Minion Pro" w:cs="Minion Pro"/>
      <w:color w:val="000000"/>
      <w:kern w:val="0"/>
      <w:sz w:val="24"/>
      <w:szCs w:val="24"/>
    </w:rPr>
  </w:style>
  <w:style w:type="character" w:customStyle="1" w:styleId="00BodycopyChar">
    <w:name w:val="00 Body copy Char"/>
    <w:basedOn w:val="BasicParagraphChar"/>
    <w:link w:val="00Bodycopy"/>
    <w:rsid w:val="00EE6549"/>
    <w:rPr>
      <w:rFonts w:ascii="Open Sans" w:hAnsi="Open Sans" w:cs="Open Sans"/>
      <w:color w:val="293771"/>
      <w:kern w:val="0"/>
      <w:sz w:val="18"/>
      <w:szCs w:val="18"/>
    </w:rPr>
  </w:style>
  <w:style w:type="paragraph" w:customStyle="1" w:styleId="Bodycopygrey">
    <w:name w:val="Body copy grey"/>
    <w:basedOn w:val="BasicParagraph"/>
    <w:link w:val="BodycopygreyChar"/>
    <w:rsid w:val="00EE6549"/>
    <w:pPr>
      <w:spacing w:line="240" w:lineRule="auto"/>
    </w:pPr>
    <w:rPr>
      <w:rFonts w:ascii="Open Sans" w:hAnsi="Open Sans" w:cs="Open Sans"/>
      <w:color w:val="4D4D4F"/>
      <w:sz w:val="18"/>
      <w:szCs w:val="18"/>
    </w:rPr>
  </w:style>
  <w:style w:type="character" w:customStyle="1" w:styleId="BodyCopyBoldChar">
    <w:name w:val="Body Copy Bold Char"/>
    <w:basedOn w:val="BasicParagraphChar"/>
    <w:link w:val="BodyCopyBold"/>
    <w:rsid w:val="00EE6549"/>
    <w:rPr>
      <w:rFonts w:ascii="Open Sans" w:hAnsi="Open Sans" w:cs="Open Sans"/>
      <w:b/>
      <w:bCs/>
      <w:color w:val="293771"/>
      <w:kern w:val="0"/>
      <w:sz w:val="18"/>
      <w:szCs w:val="18"/>
    </w:rPr>
  </w:style>
  <w:style w:type="paragraph" w:customStyle="1" w:styleId="Bodycopyorange">
    <w:name w:val="Body copy orange"/>
    <w:basedOn w:val="BasicParagraph"/>
    <w:link w:val="BodycopyorangeChar"/>
    <w:rsid w:val="00EE6549"/>
    <w:pPr>
      <w:spacing w:line="240" w:lineRule="auto"/>
    </w:pPr>
    <w:rPr>
      <w:rFonts w:ascii="Open Sans" w:hAnsi="Open Sans" w:cs="Open Sans"/>
      <w:color w:val="F15F22"/>
      <w:sz w:val="18"/>
      <w:szCs w:val="18"/>
    </w:rPr>
  </w:style>
  <w:style w:type="character" w:customStyle="1" w:styleId="BodycopygreyChar">
    <w:name w:val="Body copy grey Char"/>
    <w:basedOn w:val="BasicParagraphChar"/>
    <w:link w:val="Bodycopygrey"/>
    <w:rsid w:val="00EE6549"/>
    <w:rPr>
      <w:rFonts w:ascii="Open Sans" w:hAnsi="Open Sans" w:cs="Open Sans"/>
      <w:color w:val="4D4D4F"/>
      <w:kern w:val="0"/>
      <w:sz w:val="18"/>
      <w:szCs w:val="18"/>
    </w:rPr>
  </w:style>
  <w:style w:type="character" w:customStyle="1" w:styleId="BodycopyorangeChar">
    <w:name w:val="Body copy orange Char"/>
    <w:basedOn w:val="BasicParagraphChar"/>
    <w:link w:val="Bodycopyorange"/>
    <w:rsid w:val="00EE6549"/>
    <w:rPr>
      <w:rFonts w:ascii="Open Sans" w:hAnsi="Open Sans" w:cs="Open Sans"/>
      <w:color w:val="F15F22"/>
      <w:kern w:val="0"/>
      <w:sz w:val="18"/>
      <w:szCs w:val="18"/>
    </w:rPr>
  </w:style>
  <w:style w:type="paragraph" w:customStyle="1" w:styleId="01Documentheading">
    <w:name w:val="01 Document heading"/>
    <w:basedOn w:val="00Bodycopy"/>
    <w:link w:val="01DocumentheadingChar"/>
    <w:qFormat/>
    <w:rsid w:val="004A5F61"/>
    <w:rPr>
      <w:b/>
      <w:bCs/>
      <w:color w:val="4D4D4F" w:themeColor="accent5"/>
      <w:sz w:val="40"/>
      <w:szCs w:val="50"/>
      <w14:ligatures w14:val="none"/>
    </w:rPr>
  </w:style>
  <w:style w:type="paragraph" w:customStyle="1" w:styleId="02Sectiontitle">
    <w:name w:val="02 Section title"/>
    <w:basedOn w:val="Normal"/>
    <w:link w:val="02SectiontitleChar"/>
    <w:qFormat/>
    <w:rsid w:val="00EC12D8"/>
    <w:pPr>
      <w:spacing w:line="240" w:lineRule="auto"/>
    </w:pPr>
    <w:rPr>
      <w:rFonts w:ascii="Open Sans" w:hAnsi="Open Sans"/>
      <w:color w:val="4D4D4F" w:themeColor="accent5"/>
      <w:kern w:val="0"/>
      <w:sz w:val="32"/>
      <w:szCs w:val="28"/>
      <w14:ligatures w14:val="none"/>
    </w:rPr>
  </w:style>
  <w:style w:type="character" w:customStyle="1" w:styleId="01DocumentheadingChar">
    <w:name w:val="01 Document heading Char"/>
    <w:basedOn w:val="DefaultParagraphFont"/>
    <w:link w:val="01Documentheading"/>
    <w:rsid w:val="004A5F61"/>
    <w:rPr>
      <w:rFonts w:ascii="Open Sans" w:hAnsi="Open Sans" w:cs="Open Sans"/>
      <w:b/>
      <w:bCs/>
      <w:color w:val="4D4D4F" w:themeColor="accent5"/>
      <w:kern w:val="0"/>
      <w:sz w:val="40"/>
      <w:szCs w:val="50"/>
      <w14:ligatures w14:val="none"/>
    </w:rPr>
  </w:style>
  <w:style w:type="character" w:customStyle="1" w:styleId="02SectiontitleChar">
    <w:name w:val="02 Section title Char"/>
    <w:basedOn w:val="DefaultParagraphFont"/>
    <w:link w:val="02Sectiontitle"/>
    <w:rsid w:val="00EC12D8"/>
    <w:rPr>
      <w:rFonts w:ascii="Open Sans" w:hAnsi="Open Sans"/>
      <w:color w:val="4D4D4F" w:themeColor="accent5"/>
      <w:kern w:val="0"/>
      <w:sz w:val="32"/>
      <w:szCs w:val="28"/>
      <w14:ligatures w14:val="none"/>
    </w:rPr>
  </w:style>
  <w:style w:type="paragraph" w:customStyle="1" w:styleId="04Bodycopy">
    <w:name w:val="04 Body copy"/>
    <w:basedOn w:val="Normal"/>
    <w:link w:val="04BodycopyChar"/>
    <w:qFormat/>
    <w:rsid w:val="00E92BBA"/>
    <w:pPr>
      <w:spacing w:after="200" w:line="240" w:lineRule="auto"/>
    </w:pPr>
    <w:rPr>
      <w:rFonts w:ascii="Open Sans" w:hAnsi="Open Sans" w:cs="Open Sans"/>
      <w:color w:val="4D4D4F" w:themeColor="accent5"/>
      <w:kern w:val="0"/>
      <w:sz w:val="18"/>
      <w14:ligatures w14:val="none"/>
    </w:rPr>
  </w:style>
  <w:style w:type="paragraph" w:customStyle="1" w:styleId="03Paragraphheading">
    <w:name w:val="03 Paragraph heading"/>
    <w:basedOn w:val="Normal"/>
    <w:link w:val="03ParagraphheadingChar"/>
    <w:autoRedefine/>
    <w:qFormat/>
    <w:rsid w:val="0047761C"/>
    <w:pPr>
      <w:spacing w:after="40" w:line="240" w:lineRule="auto"/>
    </w:pPr>
    <w:rPr>
      <w:rFonts w:ascii="Open Sans" w:hAnsi="Open Sans" w:cs="Open Sans"/>
      <w:b/>
      <w:bCs/>
      <w:color w:val="F15F22"/>
      <w:kern w:val="0"/>
      <w:sz w:val="20"/>
      <w:szCs w:val="24"/>
      <w14:ligatures w14:val="none"/>
    </w:rPr>
  </w:style>
  <w:style w:type="character" w:customStyle="1" w:styleId="04BodycopyChar">
    <w:name w:val="04 Body copy Char"/>
    <w:basedOn w:val="DefaultParagraphFont"/>
    <w:link w:val="04Bodycopy"/>
    <w:rsid w:val="00E92BBA"/>
    <w:rPr>
      <w:rFonts w:ascii="Open Sans" w:hAnsi="Open Sans" w:cs="Open Sans"/>
      <w:color w:val="4D4D4F" w:themeColor="accent5"/>
      <w:kern w:val="0"/>
      <w:sz w:val="18"/>
      <w14:ligatures w14:val="none"/>
    </w:rPr>
  </w:style>
  <w:style w:type="paragraph" w:customStyle="1" w:styleId="07bodycopyheadingbold">
    <w:name w:val="07 body copy heading bold"/>
    <w:basedOn w:val="04Bodycopy"/>
    <w:link w:val="07bodycopyheadingboldChar"/>
    <w:qFormat/>
    <w:rsid w:val="004A5F61"/>
    <w:pPr>
      <w:spacing w:after="0"/>
    </w:pPr>
    <w:rPr>
      <w:b/>
      <w:bCs/>
    </w:rPr>
  </w:style>
  <w:style w:type="character" w:customStyle="1" w:styleId="03ParagraphheadingChar">
    <w:name w:val="03 Paragraph heading Char"/>
    <w:basedOn w:val="DefaultParagraphFont"/>
    <w:link w:val="03Paragraphheading"/>
    <w:rsid w:val="0047761C"/>
    <w:rPr>
      <w:rFonts w:ascii="Open Sans" w:hAnsi="Open Sans" w:cs="Open Sans"/>
      <w:b/>
      <w:bCs/>
      <w:color w:val="F15F22"/>
      <w:kern w:val="0"/>
      <w:sz w:val="20"/>
      <w:szCs w:val="24"/>
      <w14:ligatures w14:val="none"/>
    </w:rPr>
  </w:style>
  <w:style w:type="paragraph" w:customStyle="1" w:styleId="05bodycopybullets">
    <w:name w:val="05 body copy bullets"/>
    <w:basedOn w:val="04Bodycopy"/>
    <w:link w:val="05bodycopybulletsChar"/>
    <w:qFormat/>
    <w:rsid w:val="00A927B8"/>
    <w:pPr>
      <w:numPr>
        <w:numId w:val="1"/>
      </w:numPr>
      <w:spacing w:after="120"/>
      <w:ind w:left="284" w:hanging="284"/>
    </w:pPr>
  </w:style>
  <w:style w:type="character" w:customStyle="1" w:styleId="07bodycopyheadingboldChar">
    <w:name w:val="07 body copy heading bold Char"/>
    <w:basedOn w:val="04BodycopyChar"/>
    <w:link w:val="07bodycopyheadingbold"/>
    <w:rsid w:val="004A5F61"/>
    <w:rPr>
      <w:rFonts w:ascii="Open Sans" w:hAnsi="Open Sans" w:cs="Open Sans"/>
      <w:b/>
      <w:bCs/>
      <w:color w:val="4D4D4F" w:themeColor="accent5"/>
      <w:kern w:val="0"/>
      <w:sz w:val="20"/>
      <w14:ligatures w14:val="none"/>
    </w:rPr>
  </w:style>
  <w:style w:type="character" w:customStyle="1" w:styleId="05bodycopybulletsChar">
    <w:name w:val="05 body copy bullets Char"/>
    <w:basedOn w:val="04BodycopyChar"/>
    <w:link w:val="05bodycopybullets"/>
    <w:rsid w:val="00A927B8"/>
    <w:rPr>
      <w:rFonts w:ascii="Open Sans" w:hAnsi="Open Sans" w:cs="Open Sans"/>
      <w:color w:val="4D4D4F" w:themeColor="accent5"/>
      <w:kern w:val="0"/>
      <w:sz w:val="20"/>
      <w14:ligatures w14:val="none"/>
    </w:rPr>
  </w:style>
  <w:style w:type="paragraph" w:customStyle="1" w:styleId="06bodybulletsnumbers">
    <w:name w:val="06 body bullets numbers"/>
    <w:link w:val="06bodybulletsnumbersChar"/>
    <w:qFormat/>
    <w:rsid w:val="00805B55"/>
    <w:pPr>
      <w:numPr>
        <w:numId w:val="3"/>
      </w:numPr>
      <w:ind w:left="357" w:hanging="357"/>
    </w:pPr>
    <w:rPr>
      <w:rFonts w:ascii="Open Sans" w:hAnsi="Open Sans" w:cs="Open Sans"/>
      <w:color w:val="4D4D4F" w:themeColor="accent5"/>
      <w:kern w:val="0"/>
      <w:sz w:val="18"/>
      <w:szCs w:val="20"/>
      <w14:ligatures w14:val="none"/>
    </w:rPr>
  </w:style>
  <w:style w:type="character" w:customStyle="1" w:styleId="06bodybulletsnumbersChar">
    <w:name w:val="06 body bullets numbers Char"/>
    <w:basedOn w:val="05bodycopybulletsChar"/>
    <w:link w:val="06bodybulletsnumbers"/>
    <w:rsid w:val="00805B55"/>
    <w:rPr>
      <w:rFonts w:ascii="Open Sans" w:hAnsi="Open Sans" w:cs="Open Sans"/>
      <w:color w:val="4D4D4F" w:themeColor="accent5"/>
      <w:kern w:val="0"/>
      <w:sz w:val="18"/>
      <w:szCs w:val="20"/>
      <w14:ligatures w14:val="none"/>
    </w:rPr>
  </w:style>
  <w:style w:type="table" w:styleId="TableGrid">
    <w:name w:val="Table Grid"/>
    <w:aliases w:val="OCS Table Style 2023"/>
    <w:basedOn w:val="TableNormal"/>
    <w:uiPriority w:val="39"/>
    <w:rsid w:val="0003700E"/>
    <w:pPr>
      <w:spacing w:after="0" w:line="240" w:lineRule="auto"/>
    </w:pPr>
    <w:tblPr>
      <w:tblStyleRow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pPr>
        <w:wordWrap/>
        <w:spacing w:beforeLines="0" w:before="120" w:beforeAutospacing="0" w:afterLines="0" w:after="0" w:afterAutospacing="0"/>
        <w:jc w:val="left"/>
        <w:outlineLvl w:val="9"/>
      </w:pPr>
      <w:rPr>
        <w:rFonts w:ascii="Open Sans" w:hAnsi="Open Sans"/>
        <w:b/>
        <w:color w:val="4D4D4F" w:themeColor="accent5"/>
        <w:sz w:val="22"/>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l2br w:val="nil"/>
          <w:tr2bl w:val="nil"/>
        </w:tcBorders>
        <w:shd w:val="clear" w:color="auto" w:fill="DBDBDC" w:themeFill="accent5" w:themeFillTint="33"/>
        <w:vAlign w:val="center"/>
      </w:tcPr>
    </w:tblStylePr>
    <w:tblStylePr w:type="band1Horz">
      <w:rPr>
        <w:rFonts w:asciiTheme="minorHAnsi" w:hAnsiTheme="minorHAnsi"/>
        <w:color w:val="808285" w:themeColor="accent4"/>
        <w:sz w:val="18"/>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F2F3F3" w:themeFill="accent3" w:themeFillTint="33"/>
      </w:tcPr>
    </w:tblStylePr>
    <w:tblStylePr w:type="band2Horz">
      <w:rPr>
        <w:rFonts w:asciiTheme="minorHAnsi" w:hAnsiTheme="minorHAnsi"/>
        <w:color w:val="4D4D4F" w:themeColor="accent5"/>
        <w:sz w:val="18"/>
      </w:rPr>
      <w:tblPr/>
      <w:tcPr>
        <w:tcBorders>
          <w:top w:val="nil"/>
          <w:left w:val="nil"/>
          <w:bottom w:val="nil"/>
          <w:right w:val="nil"/>
          <w:insideH w:val="nil"/>
          <w:insideV w:val="nil"/>
          <w:tl2br w:val="nil"/>
          <w:tr2bl w:val="nil"/>
        </w:tcBorders>
        <w:shd w:val="clear" w:color="auto" w:fill="F2F3F3" w:themeFill="accent3" w:themeFillTint="33"/>
      </w:tcPr>
    </w:tblStylePr>
  </w:style>
  <w:style w:type="paragraph" w:customStyle="1" w:styleId="08tablecopy">
    <w:name w:val="08 table copy"/>
    <w:basedOn w:val="04Bodycopy"/>
    <w:link w:val="08tablecopyChar"/>
    <w:qFormat/>
    <w:rsid w:val="00617C8B"/>
    <w:pPr>
      <w:spacing w:after="0"/>
    </w:pPr>
    <w:rPr>
      <w:szCs w:val="18"/>
    </w:rPr>
  </w:style>
  <w:style w:type="character" w:customStyle="1" w:styleId="08tablecopyChar">
    <w:name w:val="08 table copy Char"/>
    <w:basedOn w:val="04BodycopyChar"/>
    <w:link w:val="08tablecopy"/>
    <w:rsid w:val="00617C8B"/>
    <w:rPr>
      <w:rFonts w:ascii="Open Sans" w:hAnsi="Open Sans" w:cs="Open Sans"/>
      <w:color w:val="4D4D4F" w:themeColor="accent5"/>
      <w:kern w:val="0"/>
      <w:sz w:val="18"/>
      <w:szCs w:val="18"/>
      <w14:ligatures w14:val="none"/>
    </w:rPr>
  </w:style>
  <w:style w:type="character" w:customStyle="1" w:styleId="Heading1Char">
    <w:name w:val="Heading 1 Char"/>
    <w:basedOn w:val="DefaultParagraphFont"/>
    <w:link w:val="Heading1"/>
    <w:uiPriority w:val="9"/>
    <w:rsid w:val="00031F48"/>
    <w:rPr>
      <w:rFonts w:asciiTheme="majorHAnsi" w:eastAsiaTheme="majorEastAsia" w:hAnsiTheme="majorHAnsi" w:cstheme="majorBidi"/>
      <w:color w:val="008239" w:themeColor="accent1" w:themeShade="BF"/>
      <w:sz w:val="32"/>
      <w:szCs w:val="32"/>
    </w:rPr>
  </w:style>
  <w:style w:type="character" w:customStyle="1" w:styleId="Heading2Char">
    <w:name w:val="Heading 2 Char"/>
    <w:basedOn w:val="DefaultParagraphFont"/>
    <w:link w:val="Heading2"/>
    <w:uiPriority w:val="9"/>
    <w:semiHidden/>
    <w:rsid w:val="00031F48"/>
    <w:rPr>
      <w:rFonts w:asciiTheme="majorHAnsi" w:eastAsiaTheme="majorEastAsia" w:hAnsiTheme="majorHAnsi" w:cstheme="majorBidi"/>
      <w:color w:val="008239" w:themeColor="accent1" w:themeShade="BF"/>
      <w:sz w:val="26"/>
      <w:szCs w:val="26"/>
    </w:rPr>
  </w:style>
  <w:style w:type="character" w:customStyle="1" w:styleId="Heading3Char">
    <w:name w:val="Heading 3 Char"/>
    <w:basedOn w:val="DefaultParagraphFont"/>
    <w:link w:val="Heading3"/>
    <w:uiPriority w:val="9"/>
    <w:semiHidden/>
    <w:rsid w:val="00031F48"/>
    <w:rPr>
      <w:rFonts w:asciiTheme="majorHAnsi" w:eastAsiaTheme="majorEastAsia" w:hAnsiTheme="majorHAnsi" w:cstheme="majorBidi"/>
      <w:color w:val="005625" w:themeColor="accent1" w:themeShade="7F"/>
      <w:sz w:val="24"/>
      <w:szCs w:val="24"/>
    </w:rPr>
  </w:style>
  <w:style w:type="paragraph" w:styleId="TOC1">
    <w:name w:val="toc 1"/>
    <w:basedOn w:val="Normal"/>
    <w:next w:val="Normal"/>
    <w:autoRedefine/>
    <w:uiPriority w:val="39"/>
    <w:unhideWhenUsed/>
    <w:rsid w:val="0046079E"/>
    <w:pPr>
      <w:tabs>
        <w:tab w:val="right" w:leader="dot" w:pos="9488"/>
      </w:tabs>
      <w:spacing w:after="0" w:line="240" w:lineRule="auto"/>
    </w:pPr>
    <w:rPr>
      <w:sz w:val="20"/>
    </w:rPr>
  </w:style>
  <w:style w:type="paragraph" w:styleId="TOC2">
    <w:name w:val="toc 2"/>
    <w:basedOn w:val="Normal"/>
    <w:next w:val="Normal"/>
    <w:autoRedefine/>
    <w:uiPriority w:val="39"/>
    <w:unhideWhenUsed/>
    <w:rsid w:val="006A2B69"/>
    <w:pPr>
      <w:spacing w:after="100"/>
      <w:ind w:left="220"/>
    </w:pPr>
    <w:rPr>
      <w:sz w:val="18"/>
    </w:rPr>
  </w:style>
  <w:style w:type="character" w:styleId="Hyperlink">
    <w:name w:val="Hyperlink"/>
    <w:basedOn w:val="DefaultParagraphFont"/>
    <w:uiPriority w:val="99"/>
    <w:unhideWhenUsed/>
    <w:rsid w:val="00031F48"/>
    <w:rPr>
      <w:color w:val="F15F22" w:themeColor="hyperlink"/>
      <w:u w:val="single"/>
    </w:rPr>
  </w:style>
  <w:style w:type="table" w:customStyle="1" w:styleId="OCSNewBrandTable">
    <w:name w:val="OCS New Brand Table"/>
    <w:basedOn w:val="TableNormal"/>
    <w:uiPriority w:val="99"/>
    <w:rsid w:val="00ED4DB9"/>
    <w:pPr>
      <w:spacing w:after="0" w:line="240" w:lineRule="auto"/>
    </w:pPr>
    <w:tblPr/>
  </w:style>
  <w:style w:type="paragraph" w:customStyle="1" w:styleId="09TableHeading">
    <w:name w:val="09 Table Heading"/>
    <w:basedOn w:val="07bodycopyheadingbold"/>
    <w:link w:val="09TableHeadingChar"/>
    <w:qFormat/>
    <w:rsid w:val="003116CC"/>
    <w:rPr>
      <w:b w:val="0"/>
    </w:rPr>
  </w:style>
  <w:style w:type="character" w:customStyle="1" w:styleId="09TableHeadingChar">
    <w:name w:val="09 Table Heading Char"/>
    <w:basedOn w:val="07bodycopyheadingboldChar"/>
    <w:link w:val="09TableHeading"/>
    <w:rsid w:val="003116CC"/>
    <w:rPr>
      <w:rFonts w:ascii="Open Sans" w:hAnsi="Open Sans" w:cs="Open Sans"/>
      <w:b w:val="0"/>
      <w:bCs/>
      <w:color w:val="4D4D4F" w:themeColor="accent5"/>
      <w:kern w:val="0"/>
      <w:sz w:val="20"/>
      <w14:ligatures w14:val="none"/>
    </w:rPr>
  </w:style>
  <w:style w:type="table" w:customStyle="1" w:styleId="OCSGreyTable">
    <w:name w:val="OCS Grey Table"/>
    <w:basedOn w:val="TableNormal"/>
    <w:uiPriority w:val="99"/>
    <w:rsid w:val="003116CC"/>
    <w:pPr>
      <w:spacing w:after="0" w:line="240" w:lineRule="auto"/>
    </w:pPr>
    <w:tblPr/>
  </w:style>
  <w:style w:type="character" w:customStyle="1" w:styleId="Heading4Char">
    <w:name w:val="Heading 4 Char"/>
    <w:basedOn w:val="DefaultParagraphFont"/>
    <w:link w:val="Heading4"/>
    <w:uiPriority w:val="9"/>
    <w:semiHidden/>
    <w:rsid w:val="00780781"/>
    <w:rPr>
      <w:rFonts w:asciiTheme="majorHAnsi" w:eastAsiaTheme="majorEastAsia" w:hAnsiTheme="majorHAnsi" w:cstheme="majorBidi"/>
      <w:i/>
      <w:iCs/>
      <w:color w:val="008239" w:themeColor="accent1" w:themeShade="BF"/>
    </w:rPr>
  </w:style>
  <w:style w:type="paragraph" w:styleId="TOCHeading">
    <w:name w:val="TOC Heading"/>
    <w:basedOn w:val="Heading1"/>
    <w:next w:val="Normal"/>
    <w:uiPriority w:val="39"/>
    <w:semiHidden/>
    <w:unhideWhenUsed/>
    <w:qFormat/>
    <w:rsid w:val="00780781"/>
    <w:pPr>
      <w:outlineLvl w:val="9"/>
    </w:pPr>
  </w:style>
  <w:style w:type="paragraph" w:styleId="NoSpacing">
    <w:name w:val="No Spacing"/>
    <w:uiPriority w:val="1"/>
    <w:rsid w:val="00780781"/>
    <w:pPr>
      <w:spacing w:after="0" w:line="240" w:lineRule="auto"/>
    </w:pPr>
  </w:style>
  <w:style w:type="character" w:styleId="UnresolvedMention">
    <w:name w:val="Unresolved Mention"/>
    <w:basedOn w:val="DefaultParagraphFont"/>
    <w:uiPriority w:val="99"/>
    <w:semiHidden/>
    <w:unhideWhenUsed/>
    <w:rsid w:val="00780781"/>
    <w:rPr>
      <w:color w:val="605E5C"/>
      <w:shd w:val="clear" w:color="auto" w:fill="E1DFDD"/>
    </w:rPr>
  </w:style>
  <w:style w:type="table" w:styleId="GridTable5Dark">
    <w:name w:val="Grid Table 5 Dark"/>
    <w:basedOn w:val="TableNormal"/>
    <w:uiPriority w:val="50"/>
    <w:rsid w:val="00204FD8"/>
    <w:pPr>
      <w:spacing w:after="0" w:line="240" w:lineRule="auto"/>
    </w:pPr>
    <w:tblPr>
      <w:tblStyleRowBandSize w:val="1"/>
      <w:tblStyleColBandSize w:val="1"/>
      <w:tblBorders>
        <w:top w:val="single" w:sz="4" w:space="0" w:color="4D4D4F" w:themeColor="accent5"/>
        <w:left w:val="single" w:sz="4" w:space="0" w:color="4D4D4F" w:themeColor="accent5"/>
        <w:bottom w:val="single" w:sz="4" w:space="0" w:color="4D4D4F" w:themeColor="accent5"/>
        <w:right w:val="single" w:sz="4" w:space="0" w:color="4D4D4F" w:themeColor="accent5"/>
        <w:insideH w:val="single" w:sz="4" w:space="0" w:color="4D4D4F" w:themeColor="accent5"/>
        <w:insideV w:val="single" w:sz="4" w:space="0" w:color="4D4D4F" w:themeColor="accent5"/>
      </w:tblBorders>
    </w:tblPr>
    <w:tcPr>
      <w:shd w:val="clear" w:color="auto" w:fill="CCCCCC" w:themeFill="text1" w:themeFillTint="33"/>
    </w:tcPr>
    <w:tblStylePr w:type="firstRow">
      <w:rPr>
        <w:rFonts w:asciiTheme="majorHAnsi" w:hAnsiTheme="majorHAnsi"/>
        <w:b/>
        <w:bCs/>
        <w:color w:val="FFFFFF" w:themeColor="background1"/>
      </w:rPr>
      <w:tblPr/>
      <w:tcPr>
        <w:shd w:val="clear" w:color="auto" w:fill="293771" w:themeFill="text2"/>
      </w:tcPr>
    </w:tblStylePr>
    <w:tblStylePr w:type="lastRow">
      <w:rPr>
        <w:b/>
        <w:bCs/>
        <w:color w:val="FFFFFF" w:themeColor="background1"/>
      </w:rPr>
      <w:tblPr/>
      <w:tcPr>
        <w:tcBorders>
          <w:top w:val="nil"/>
          <w:left w:val="nil"/>
          <w:bottom w:val="nil"/>
          <w:right w:val="nil"/>
          <w:insideH w:val="nil"/>
          <w:insideV w:val="nil"/>
        </w:tcBorders>
        <w:shd w:val="clear" w:color="auto" w:fill="000000" w:themeFill="text1"/>
      </w:tcPr>
    </w:tblStylePr>
    <w:tblStylePr w:type="firstCol">
      <w:rPr>
        <w:rFonts w:asciiTheme="minorHAnsi" w:hAnsiTheme="minorHAnsi"/>
        <w:b/>
        <w:bCs/>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275C6" w:themeFill="text2" w:themeFillTint="99"/>
      </w:tcPr>
    </w:tblStylePr>
    <w:tblStylePr w:type="lastCol">
      <w:rPr>
        <w:b/>
        <w:bCs/>
        <w:color w:val="FFFFFF" w:themeColor="background1"/>
      </w:rPr>
      <w:tblPr/>
      <w:tcPr>
        <w:tcBorders>
          <w:top w:val="nil"/>
          <w:left w:val="nil"/>
          <w:bottom w:val="nil"/>
          <w:right w:val="nil"/>
          <w:insideH w:val="nil"/>
          <w:insideV w:val="nil"/>
        </w:tcBorders>
        <w:shd w:val="clear" w:color="auto" w:fill="FFFFFF" w:themeFill="background1"/>
      </w:tcPr>
    </w:tblStylePr>
    <w:tblStylePr w:type="band1Vert">
      <w:tblPr/>
      <w:tcPr>
        <w:shd w:val="clear" w:color="auto" w:fill="FFFFFF" w:themeFill="background1"/>
      </w:tcPr>
    </w:tblStylePr>
    <w:tblStylePr w:type="band1Horz">
      <w:tblPr/>
      <w:tcPr>
        <w:tcBorders>
          <w:top w:val="single" w:sz="4" w:space="0" w:color="4D4D4F" w:themeColor="accent5"/>
          <w:left w:val="single" w:sz="4" w:space="0" w:color="4D4D4F" w:themeColor="accent5"/>
          <w:bottom w:val="single" w:sz="4" w:space="0" w:color="4D4D4F" w:themeColor="accent5"/>
          <w:right w:val="single" w:sz="4" w:space="0" w:color="4D4D4F" w:themeColor="accent5"/>
          <w:insideH w:val="single" w:sz="4" w:space="0" w:color="4D4D4F" w:themeColor="accent5"/>
          <w:insideV w:val="single" w:sz="4" w:space="0" w:color="4D4D4F" w:themeColor="accent5"/>
        </w:tcBorders>
        <w:shd w:val="clear" w:color="auto" w:fill="FFFFFF" w:themeFill="background1"/>
      </w:tcPr>
    </w:tblStylePr>
    <w:tblStylePr w:type="band2Horz">
      <w:tblPr/>
      <w:tcPr>
        <w:shd w:val="clear" w:color="auto" w:fill="FFFFFF" w:themeFill="background1"/>
      </w:tcPr>
    </w:tblStylePr>
  </w:style>
  <w:style w:type="paragraph" w:customStyle="1" w:styleId="Alphapara">
    <w:name w:val="Alpha para"/>
    <w:basedOn w:val="04Bodycopy"/>
    <w:link w:val="AlphaparaChar"/>
    <w:qFormat/>
    <w:rsid w:val="00805B55"/>
    <w:pPr>
      <w:ind w:left="1134" w:hanging="425"/>
    </w:pPr>
  </w:style>
  <w:style w:type="character" w:customStyle="1" w:styleId="AlphaparaChar">
    <w:name w:val="Alpha para Char"/>
    <w:basedOn w:val="04BodycopyChar"/>
    <w:link w:val="Alphapara"/>
    <w:rsid w:val="00805B55"/>
    <w:rPr>
      <w:rFonts w:ascii="Open Sans" w:hAnsi="Open Sans" w:cs="Open Sans"/>
      <w:color w:val="4D4D4F" w:themeColor="accent5"/>
      <w:kern w:val="0"/>
      <w:sz w:val="20"/>
      <w14:ligatures w14:val="none"/>
    </w:rPr>
  </w:style>
  <w:style w:type="paragraph" w:customStyle="1" w:styleId="Romanparastyle">
    <w:name w:val="Roman para style"/>
    <w:basedOn w:val="04Bodycopy"/>
    <w:link w:val="RomanparastyleChar"/>
    <w:qFormat/>
    <w:rsid w:val="0047761C"/>
    <w:pPr>
      <w:ind w:left="1560" w:hanging="426"/>
    </w:pPr>
  </w:style>
  <w:style w:type="character" w:customStyle="1" w:styleId="RomanparastyleChar">
    <w:name w:val="Roman para style Char"/>
    <w:basedOn w:val="04BodycopyChar"/>
    <w:link w:val="Romanparastyle"/>
    <w:rsid w:val="0047761C"/>
    <w:rPr>
      <w:rFonts w:ascii="Open Sans" w:hAnsi="Open Sans" w:cs="Open Sans"/>
      <w:color w:val="4D4D4F" w:themeColor="accent5"/>
      <w:kern w:val="0"/>
      <w:sz w:val="18"/>
      <w14:ligatures w14:val="none"/>
    </w:rPr>
  </w:style>
  <w:style w:type="numbering" w:customStyle="1" w:styleId="NoList1">
    <w:name w:val="No List1"/>
    <w:next w:val="NoList"/>
    <w:uiPriority w:val="99"/>
    <w:semiHidden/>
    <w:unhideWhenUsed/>
    <w:rsid w:val="00DC7289"/>
  </w:style>
  <w:style w:type="paragraph" w:styleId="BodyText">
    <w:name w:val="Body Text"/>
    <w:basedOn w:val="Normal"/>
    <w:link w:val="BodyTextChar"/>
    <w:uiPriority w:val="1"/>
    <w:qFormat/>
    <w:rsid w:val="00DC7289"/>
    <w:pPr>
      <w:widowControl w:val="0"/>
      <w:autoSpaceDE w:val="0"/>
      <w:autoSpaceDN w:val="0"/>
      <w:spacing w:after="0" w:line="240" w:lineRule="auto"/>
    </w:pPr>
    <w:rPr>
      <w:rFonts w:ascii="Franklin Gothic Book" w:eastAsia="Franklin Gothic Book" w:hAnsi="Franklin Gothic Book" w:cs="Franklin Gothic Book"/>
      <w:kern w:val="0"/>
      <w:sz w:val="16"/>
      <w:szCs w:val="16"/>
      <w:lang w:val="en-US"/>
      <w14:ligatures w14:val="none"/>
    </w:rPr>
  </w:style>
  <w:style w:type="character" w:customStyle="1" w:styleId="BodyTextChar">
    <w:name w:val="Body Text Char"/>
    <w:basedOn w:val="DefaultParagraphFont"/>
    <w:link w:val="BodyText"/>
    <w:uiPriority w:val="1"/>
    <w:rsid w:val="00DC7289"/>
    <w:rPr>
      <w:rFonts w:ascii="Franklin Gothic Book" w:eastAsia="Franklin Gothic Book" w:hAnsi="Franklin Gothic Book" w:cs="Franklin Gothic Book"/>
      <w:kern w:val="0"/>
      <w:sz w:val="16"/>
      <w:szCs w:val="16"/>
      <w:lang w:val="en-US"/>
      <w14:ligatures w14:val="none"/>
    </w:rPr>
  </w:style>
  <w:style w:type="paragraph" w:styleId="ListParagraph">
    <w:name w:val="List Paragraph"/>
    <w:basedOn w:val="Normal"/>
    <w:uiPriority w:val="1"/>
    <w:qFormat/>
    <w:rsid w:val="00DC7289"/>
    <w:pPr>
      <w:widowControl w:val="0"/>
      <w:autoSpaceDE w:val="0"/>
      <w:autoSpaceDN w:val="0"/>
      <w:spacing w:after="0" w:line="240" w:lineRule="auto"/>
      <w:ind w:left="879" w:hanging="361"/>
      <w:jc w:val="both"/>
    </w:pPr>
    <w:rPr>
      <w:rFonts w:ascii="Franklin Gothic Book" w:eastAsia="Franklin Gothic Book" w:hAnsi="Franklin Gothic Book" w:cs="Franklin Gothic Book"/>
      <w:kern w:val="0"/>
      <w:lang w:val="en-US"/>
      <w14:ligatures w14:val="none"/>
    </w:rPr>
  </w:style>
  <w:style w:type="paragraph" w:customStyle="1" w:styleId="TableParagraph">
    <w:name w:val="Table Paragraph"/>
    <w:basedOn w:val="Normal"/>
    <w:uiPriority w:val="1"/>
    <w:qFormat/>
    <w:rsid w:val="00DC7289"/>
    <w:pPr>
      <w:widowControl w:val="0"/>
      <w:autoSpaceDE w:val="0"/>
      <w:autoSpaceDN w:val="0"/>
      <w:spacing w:after="0" w:line="240" w:lineRule="auto"/>
    </w:pPr>
    <w:rPr>
      <w:rFonts w:ascii="Franklin Gothic Book" w:eastAsia="Franklin Gothic Book" w:hAnsi="Franklin Gothic Book" w:cs="Franklin Gothic Book"/>
      <w:kern w:val="0"/>
      <w:lang w:val="en-US"/>
      <w14:ligatures w14:val="none"/>
    </w:rPr>
  </w:style>
  <w:style w:type="paragraph" w:styleId="Revision">
    <w:name w:val="Revision"/>
    <w:hidden/>
    <w:uiPriority w:val="99"/>
    <w:semiHidden/>
    <w:rsid w:val="00DC7289"/>
    <w:pPr>
      <w:spacing w:after="0" w:line="240" w:lineRule="auto"/>
    </w:pPr>
    <w:rPr>
      <w:rFonts w:ascii="Franklin Gothic Book" w:eastAsia="Franklin Gothic Book" w:hAnsi="Franklin Gothic Book" w:cs="Franklin Gothic Book"/>
      <w:kern w:val="0"/>
      <w:lang w:val="en-US"/>
      <w14:ligatures w14:val="none"/>
    </w:rPr>
  </w:style>
  <w:style w:type="table" w:customStyle="1" w:styleId="Tables1">
    <w:name w:val="Tables1"/>
    <w:basedOn w:val="TableNormal"/>
    <w:next w:val="TableGrid"/>
    <w:uiPriority w:val="39"/>
    <w:rsid w:val="00DC7289"/>
    <w:pPr>
      <w:spacing w:after="0" w:line="240" w:lineRule="auto"/>
    </w:pPr>
    <w:rPr>
      <w:kern w:val="0"/>
      <w:lang w:val="en-N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C7289"/>
    <w:rPr>
      <w:sz w:val="16"/>
      <w:szCs w:val="16"/>
    </w:rPr>
  </w:style>
  <w:style w:type="paragraph" w:styleId="CommentText">
    <w:name w:val="annotation text"/>
    <w:basedOn w:val="Normal"/>
    <w:link w:val="CommentTextChar"/>
    <w:uiPriority w:val="99"/>
    <w:unhideWhenUsed/>
    <w:rsid w:val="00DC7289"/>
    <w:pPr>
      <w:widowControl w:val="0"/>
      <w:autoSpaceDE w:val="0"/>
      <w:autoSpaceDN w:val="0"/>
      <w:spacing w:after="0" w:line="240" w:lineRule="auto"/>
    </w:pPr>
    <w:rPr>
      <w:rFonts w:ascii="Franklin Gothic Book" w:eastAsia="Franklin Gothic Book" w:hAnsi="Franklin Gothic Book" w:cs="Franklin Gothic Book"/>
      <w:kern w:val="0"/>
      <w:sz w:val="20"/>
      <w:szCs w:val="20"/>
      <w:lang w:val="en-US"/>
      <w14:ligatures w14:val="none"/>
    </w:rPr>
  </w:style>
  <w:style w:type="character" w:customStyle="1" w:styleId="CommentTextChar">
    <w:name w:val="Comment Text Char"/>
    <w:basedOn w:val="DefaultParagraphFont"/>
    <w:link w:val="CommentText"/>
    <w:uiPriority w:val="99"/>
    <w:rsid w:val="00DC7289"/>
    <w:rPr>
      <w:rFonts w:ascii="Franklin Gothic Book" w:eastAsia="Franklin Gothic Book" w:hAnsi="Franklin Gothic Book" w:cs="Franklin Gothic Book"/>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DC7289"/>
    <w:rPr>
      <w:b/>
      <w:bCs/>
    </w:rPr>
  </w:style>
  <w:style w:type="character" w:customStyle="1" w:styleId="CommentSubjectChar">
    <w:name w:val="Comment Subject Char"/>
    <w:basedOn w:val="CommentTextChar"/>
    <w:link w:val="CommentSubject"/>
    <w:uiPriority w:val="99"/>
    <w:semiHidden/>
    <w:rsid w:val="00DC7289"/>
    <w:rPr>
      <w:rFonts w:ascii="Franklin Gothic Book" w:eastAsia="Franklin Gothic Book" w:hAnsi="Franklin Gothic Book" w:cs="Franklin Gothic Book"/>
      <w:b/>
      <w:bCs/>
      <w:kern w:val="0"/>
      <w:sz w:val="20"/>
      <w:szCs w:val="20"/>
      <w:lang w:val="en-US"/>
      <w14:ligatures w14:val="none"/>
    </w:rPr>
  </w:style>
  <w:style w:type="character" w:styleId="PlaceholderText">
    <w:name w:val="Placeholder Text"/>
    <w:basedOn w:val="DefaultParagraphFont"/>
    <w:uiPriority w:val="99"/>
    <w:semiHidden/>
    <w:rsid w:val="008F4F1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cs.com/ocs-policie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ocs.com/ocs-policie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9.emf"/><Relationship Id="rId27"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AB3E32C9CAA42F58161C5AD79772738"/>
        <w:category>
          <w:name w:val="General"/>
          <w:gallery w:val="placeholder"/>
        </w:category>
        <w:types>
          <w:type w:val="bbPlcHdr"/>
        </w:types>
        <w:behaviors>
          <w:behavior w:val="content"/>
        </w:behaviors>
        <w:guid w:val="{87E95EE9-6801-46CC-B05D-3E5E88AA0A57}"/>
      </w:docPartPr>
      <w:docPartBody>
        <w:p w:rsidR="00FC4A42" w:rsidRDefault="00000000">
          <w:pPr>
            <w:pStyle w:val="BAB3E32C9CAA42F58161C5AD79772738"/>
          </w:pPr>
          <w:r w:rsidRPr="00B124CE">
            <w:rPr>
              <w:rStyle w:val="PlaceholderText"/>
            </w:rPr>
            <w:t>Click or tap here to enter text.</w:t>
          </w:r>
        </w:p>
      </w:docPartBody>
    </w:docPart>
    <w:docPart>
      <w:docPartPr>
        <w:name w:val="2C9ADF91E9E84C2D99A09AB5B742A2EC"/>
        <w:category>
          <w:name w:val="General"/>
          <w:gallery w:val="placeholder"/>
        </w:category>
        <w:types>
          <w:type w:val="bbPlcHdr"/>
        </w:types>
        <w:behaviors>
          <w:behavior w:val="content"/>
        </w:behaviors>
        <w:guid w:val="{BACB1A79-01C8-4E8A-9028-9588E0DE0A9C}"/>
      </w:docPartPr>
      <w:docPartBody>
        <w:p w:rsidR="00FC4A42" w:rsidRDefault="00000000">
          <w:pPr>
            <w:pStyle w:val="2C9ADF91E9E84C2D99A09AB5B742A2EC"/>
          </w:pPr>
          <w:r w:rsidRPr="0050352B">
            <w:rPr>
              <w:rStyle w:val="PlaceholderText"/>
              <w:rFonts w:ascii="Hellix" w:hAnsi="Hellix"/>
              <w:highlight w:val="yellow"/>
            </w:rPr>
            <w:t>Click or tap to enter a date.</w:t>
          </w:r>
        </w:p>
      </w:docPartBody>
    </w:docPart>
    <w:docPart>
      <w:docPartPr>
        <w:name w:val="AF3105F2409249F781FEB3270CE89DC1"/>
        <w:category>
          <w:name w:val="General"/>
          <w:gallery w:val="placeholder"/>
        </w:category>
        <w:types>
          <w:type w:val="bbPlcHdr"/>
        </w:types>
        <w:behaviors>
          <w:behavior w:val="content"/>
        </w:behaviors>
        <w:guid w:val="{55184A17-7CAE-478D-9A2A-70BE076B3D5A}"/>
      </w:docPartPr>
      <w:docPartBody>
        <w:p w:rsidR="00FC4A42" w:rsidRDefault="00000000">
          <w:pPr>
            <w:pStyle w:val="AF3105F2409249F781FEB3270CE89DC1"/>
          </w:pPr>
          <w:r w:rsidRPr="00B124CE">
            <w:rPr>
              <w:rStyle w:val="PlaceholderText"/>
            </w:rPr>
            <w:t>Click or tap here to enter text.</w:t>
          </w:r>
        </w:p>
      </w:docPartBody>
    </w:docPart>
    <w:docPart>
      <w:docPartPr>
        <w:name w:val="D81A7A881B3449EEA3F0670A67740B91"/>
        <w:category>
          <w:name w:val="General"/>
          <w:gallery w:val="placeholder"/>
        </w:category>
        <w:types>
          <w:type w:val="bbPlcHdr"/>
        </w:types>
        <w:behaviors>
          <w:behavior w:val="content"/>
        </w:behaviors>
        <w:guid w:val="{6BA9CEF2-6456-4EBA-96DA-C50504F56BEF}"/>
      </w:docPartPr>
      <w:docPartBody>
        <w:p w:rsidR="00FC4A42" w:rsidRDefault="00000000">
          <w:pPr>
            <w:pStyle w:val="D81A7A881B3449EEA3F0670A67740B91"/>
          </w:pPr>
          <w:r w:rsidRPr="006027F0">
            <w:rPr>
              <w:rStyle w:val="PlaceholderText"/>
              <w:sz w:val="18"/>
              <w:szCs w:val="18"/>
              <w:highlight w:val="yellow"/>
            </w:rPr>
            <w:t>Click or tap to enter a date.</w:t>
          </w:r>
        </w:p>
      </w:docPartBody>
    </w:docPart>
    <w:docPart>
      <w:docPartPr>
        <w:name w:val="100FFA64E81C446CA0AAD8253E231E82"/>
        <w:category>
          <w:name w:val="General"/>
          <w:gallery w:val="placeholder"/>
        </w:category>
        <w:types>
          <w:type w:val="bbPlcHdr"/>
        </w:types>
        <w:behaviors>
          <w:behavior w:val="content"/>
        </w:behaviors>
        <w:guid w:val="{5777AE18-D01D-429C-B7E2-EDAFAC885F2D}"/>
      </w:docPartPr>
      <w:docPartBody>
        <w:p w:rsidR="00FC4A42" w:rsidRDefault="00000000">
          <w:pPr>
            <w:pStyle w:val="100FFA64E81C446CA0AAD8253E231E82"/>
          </w:pPr>
          <w:r w:rsidRPr="006027F0">
            <w:rPr>
              <w:rStyle w:val="PlaceholderText"/>
              <w:sz w:val="18"/>
              <w:szCs w:val="18"/>
              <w:highlight w:val="yellow"/>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 Sans">
    <w:altName w:val="Open Sans"/>
    <w:panose1 w:val="00000000000000000000"/>
    <w:charset w:val="00"/>
    <w:family w:val="auto"/>
    <w:pitch w:val="variable"/>
    <w:sig w:usb0="E00002FF" w:usb1="4000201B" w:usb2="00000028" w:usb3="00000000" w:csb0="0000019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lix">
    <w:altName w:val="Calibri"/>
    <w:panose1 w:val="00000500000000000000"/>
    <w:charset w:val="00"/>
    <w:family w:val="moder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Open Sans SemiBold">
    <w:altName w:val="Open Sans SemiBold"/>
    <w:panose1 w:val="00000000000000000000"/>
    <w:charset w:val="00"/>
    <w:family w:val="auto"/>
    <w:pitch w:val="variable"/>
    <w:sig w:usb0="E00002FF" w:usb1="4000201B" w:usb2="00000028" w:usb3="00000000" w:csb0="0000019F" w:csb1="00000000"/>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86"/>
    <w:rsid w:val="00712BE3"/>
    <w:rsid w:val="00AD704D"/>
    <w:rsid w:val="00E93386"/>
    <w:rsid w:val="00EF3EC7"/>
    <w:rsid w:val="00FC4A4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BAB3E32C9CAA42F58161C5AD79772738">
    <w:name w:val="BAB3E32C9CAA42F58161C5AD79772738"/>
  </w:style>
  <w:style w:type="paragraph" w:customStyle="1" w:styleId="2C9ADF91E9E84C2D99A09AB5B742A2EC">
    <w:name w:val="2C9ADF91E9E84C2D99A09AB5B742A2EC"/>
  </w:style>
  <w:style w:type="paragraph" w:customStyle="1" w:styleId="AF3105F2409249F781FEB3270CE89DC1">
    <w:name w:val="AF3105F2409249F781FEB3270CE89DC1"/>
  </w:style>
  <w:style w:type="paragraph" w:customStyle="1" w:styleId="D81A7A881B3449EEA3F0670A67740B91">
    <w:name w:val="D81A7A881B3449EEA3F0670A67740B91"/>
  </w:style>
  <w:style w:type="paragraph" w:customStyle="1" w:styleId="100FFA64E81C446CA0AAD8253E231E82">
    <w:name w:val="100FFA64E81C446CA0AAD8253E231E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CS Colour pallette">
      <a:dk1>
        <a:sysClr val="windowText" lastClr="000000"/>
      </a:dk1>
      <a:lt1>
        <a:sysClr val="window" lastClr="FFFFFF"/>
      </a:lt1>
      <a:dk2>
        <a:srgbClr val="293771"/>
      </a:dk2>
      <a:lt2>
        <a:srgbClr val="F15F22"/>
      </a:lt2>
      <a:accent1>
        <a:srgbClr val="00AE4D"/>
      </a:accent1>
      <a:accent2>
        <a:srgbClr val="B91C2A"/>
      </a:accent2>
      <a:accent3>
        <a:srgbClr val="C2C4C6"/>
      </a:accent3>
      <a:accent4>
        <a:srgbClr val="808285"/>
      </a:accent4>
      <a:accent5>
        <a:srgbClr val="4D4D4F"/>
      </a:accent5>
      <a:accent6>
        <a:srgbClr val="00B0F0"/>
      </a:accent6>
      <a:hlink>
        <a:srgbClr val="F15F22"/>
      </a:hlink>
      <a:folHlink>
        <a:srgbClr val="293771"/>
      </a:folHlink>
    </a:clrScheme>
    <a:fontScheme name="OCS Font - Open Sans">
      <a:majorFont>
        <a:latin typeface="Open Sans SemiBold"/>
        <a:ea typeface=""/>
        <a:cs typeface=""/>
      </a:majorFont>
      <a:minorFont>
        <a:latin typeface="Open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14b413d-bf77-4085-8cc3-6464da9cf86b">
      <Terms xmlns="http://schemas.microsoft.com/office/infopath/2007/PartnerControls"/>
    </lcf76f155ced4ddcb4097134ff3c332f>
    <TaxCatchAll xmlns="c52dacbb-7f01-49c0-89f7-c17889481482" xsi:nil="true"/>
    <_Flow_SignoffStatus xmlns="614b413d-bf77-4085-8cc3-6464da9cf86b" xsi:nil="true"/>
    <_dlc_DocId xmlns="c52dacbb-7f01-49c0-89f7-c17889481482">AKQMNQJUFDF7-1137326663-8411</_dlc_DocId>
    <_dlc_DocIdUrl xmlns="c52dacbb-7f01-49c0-89f7-c17889481482">
      <Url>https://ocsgroup.sharepoint.com/sites/1MGROUP-COMPANYDOCUMENTATION/_layouts/15/DocIdRedir.aspx?ID=AKQMNQJUFDF7-1137326663-8411</Url>
      <Description>AKQMNQJUFDF7-1137326663-8411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0DCA6DAA760F746AAD55708D9C6E029" ma:contentTypeVersion="14" ma:contentTypeDescription="Create a new document." ma:contentTypeScope="" ma:versionID="4b00ac26c04a669fa1f682c922eb5333">
  <xsd:schema xmlns:xsd="http://www.w3.org/2001/XMLSchema" xmlns:xs="http://www.w3.org/2001/XMLSchema" xmlns:p="http://schemas.microsoft.com/office/2006/metadata/properties" xmlns:ns2="614b413d-bf77-4085-8cc3-6464da9cf86b" xmlns:ns3="c52dacbb-7f01-49c0-89f7-c17889481482" targetNamespace="http://schemas.microsoft.com/office/2006/metadata/properties" ma:root="true" ma:fieldsID="daa3c3fee54167305c0a0102f7480175" ns2:_="" ns3:_="">
    <xsd:import namespace="614b413d-bf77-4085-8cc3-6464da9cf86b"/>
    <xsd:import namespace="c52dacbb-7f01-49c0-89f7-c178894814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_Flow_SignoffStatus" minOccurs="0"/>
                <xsd:element ref="ns2:MediaServiceLocation" minOccurs="0"/>
                <xsd:element ref="ns2:MediaLengthInSecond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b413d-bf77-4085-8cc3-6464da9cf8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28fd5a-5da6-448f-b3e6-f4c3d406a2a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ign-off status" ma:internalName="Sign_x002d_off_x0020_status">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2dacbb-7f01-49c0-89f7-c178894814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add5a8-64b7-464e-9ac1-942c9f8d0780}" ma:internalName="TaxCatchAll" ma:showField="CatchAllData" ma:web="c52dacbb-7f01-49c0-89f7-c17889481482">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71C5F19-34E5-4F7D-9C70-60BB9A5669B3}">
  <ds:schemaRefs>
    <ds:schemaRef ds:uri="http://schemas.openxmlformats.org/officeDocument/2006/bibliography"/>
  </ds:schemaRefs>
</ds:datastoreItem>
</file>

<file path=customXml/itemProps2.xml><?xml version="1.0" encoding="utf-8"?>
<ds:datastoreItem xmlns:ds="http://schemas.openxmlformats.org/officeDocument/2006/customXml" ds:itemID="{B17D602D-EC10-412A-A288-4A9E4728D40F}">
  <ds:schemaRefs>
    <ds:schemaRef ds:uri="http://schemas.microsoft.com/sharepoint/v3/contenttype/forms"/>
  </ds:schemaRefs>
</ds:datastoreItem>
</file>

<file path=customXml/itemProps3.xml><?xml version="1.0" encoding="utf-8"?>
<ds:datastoreItem xmlns:ds="http://schemas.openxmlformats.org/officeDocument/2006/customXml" ds:itemID="{7C49FD84-5691-4F17-A58A-6EC6417DE00D}">
  <ds:schemaRefs>
    <ds:schemaRef ds:uri="http://schemas.microsoft.com/office/2006/metadata/properties"/>
    <ds:schemaRef ds:uri="http://schemas.microsoft.com/office/infopath/2007/PartnerControls"/>
    <ds:schemaRef ds:uri="614b413d-bf77-4085-8cc3-6464da9cf86b"/>
    <ds:schemaRef ds:uri="c52dacbb-7f01-49c0-89f7-c17889481482"/>
  </ds:schemaRefs>
</ds:datastoreItem>
</file>

<file path=customXml/itemProps4.xml><?xml version="1.0" encoding="utf-8"?>
<ds:datastoreItem xmlns:ds="http://schemas.openxmlformats.org/officeDocument/2006/customXml" ds:itemID="{2F63EB60-49AD-406B-9641-A1F0F91931DD}"/>
</file>

<file path=customXml/itemProps5.xml><?xml version="1.0" encoding="utf-8"?>
<ds:datastoreItem xmlns:ds="http://schemas.openxmlformats.org/officeDocument/2006/customXml" ds:itemID="{FF6AD6D0-B49C-402F-AC69-7F9BA4FEE424}"/>
</file>

<file path=docProps/app.xml><?xml version="1.0" encoding="utf-8"?>
<Properties xmlns="http://schemas.openxmlformats.org/officeDocument/2006/extended-properties" xmlns:vt="http://schemas.openxmlformats.org/officeDocument/2006/docPropsVTypes">
  <Template>1M-MAIN-QHSE-AGR-001_1M Subcontract Agreement (1M Maintenance)_Rev 1.0_final</Template>
  <TotalTime>2</TotalTime>
  <Pages>17</Pages>
  <Words>8514</Words>
  <Characters>48535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Daubermann</dc:creator>
  <cp:keywords/>
  <dc:description/>
  <cp:lastModifiedBy>Janet Daubermann</cp:lastModifiedBy>
  <cp:revision>3</cp:revision>
  <cp:lastPrinted>2024-07-09T05:42:00Z</cp:lastPrinted>
  <dcterms:created xsi:type="dcterms:W3CDTF">2024-07-11T04:38:00Z</dcterms:created>
  <dcterms:modified xsi:type="dcterms:W3CDTF">2024-07-11T04:39:00Z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0x01010070DCA6DAA760F746AAD55708D9C6E029</vt:lpwstr>
  </property>
  <property fmtid="{D5CDD505-2E9C-101B-9397-08002B2CF9AE}" pid="3" name="_dlc_DocIdItemGuid">
    <vt:lpwstr>9d969d8b-41cf-432b-8ac9-6232589ad927</vt:lpwstr>
  </property>
  <property fmtid="{D5CDD505-2E9C-101B-9397-08002B2CF9AE}" pid="4" name="MediaServiceImageTags">
    <vt:lpwstr/>
  </property>
</Properties>
</file>