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i w:val="1"/>
          <w:sz w:val="24"/>
          <w:szCs w:val="24"/>
        </w:rPr>
      </w:pPr>
      <w:r w:rsidDel="00000000" w:rsidR="00000000" w:rsidRPr="00000000">
        <w:rPr>
          <w:i w:val="1"/>
          <w:sz w:val="24"/>
          <w:szCs w:val="24"/>
          <w:rtl w:val="0"/>
        </w:rPr>
        <w:t xml:space="preserve">Luci Harmon</w:t>
      </w:r>
      <w:r w:rsidDel="00000000" w:rsidR="00000000" w:rsidRPr="00000000">
        <w:drawing>
          <wp:anchor allowOverlap="1" behindDoc="1" distB="0" distT="0" distL="0" distR="0" hidden="0" layoutInCell="1" locked="0" relativeHeight="0" simplePos="0">
            <wp:simplePos x="0" y="0"/>
            <wp:positionH relativeFrom="column">
              <wp:posOffset>-66672</wp:posOffset>
            </wp:positionH>
            <wp:positionV relativeFrom="paragraph">
              <wp:posOffset>76200</wp:posOffset>
            </wp:positionV>
            <wp:extent cx="1313053" cy="1073728"/>
            <wp:effectExtent b="63500" l="63500" r="63500" t="63500"/>
            <wp:wrapNone/>
            <wp:docPr id="1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13053" cy="1073728"/>
                    </a:xfrm>
                    <a:prstGeom prst="rect"/>
                    <a:ln w="63500">
                      <a:solidFill>
                        <a:srgbClr val="333333"/>
                      </a:solidFill>
                      <a:prstDash val="solid"/>
                    </a:ln>
                  </pic:spPr>
                </pic:pic>
              </a:graphicData>
            </a:graphic>
          </wp:anchor>
        </w:drawing>
      </w:r>
    </w:p>
    <w:p w:rsidR="00000000" w:rsidDel="00000000" w:rsidP="00000000" w:rsidRDefault="00000000" w:rsidRPr="00000000" w14:paraId="00000002">
      <w:pPr>
        <w:spacing w:after="0" w:lineRule="auto"/>
        <w:jc w:val="center"/>
        <w:rPr>
          <w:i w:val="1"/>
          <w:sz w:val="24"/>
          <w:szCs w:val="24"/>
        </w:rPr>
      </w:pPr>
      <w:r w:rsidDel="00000000" w:rsidR="00000000" w:rsidRPr="00000000">
        <w:rPr>
          <w:i w:val="1"/>
          <w:sz w:val="24"/>
          <w:szCs w:val="24"/>
          <w:rtl w:val="0"/>
        </w:rPr>
        <w:t xml:space="preserve">Superintendent</w:t>
      </w:r>
    </w:p>
    <w:p w:rsidR="00000000" w:rsidDel="00000000" w:rsidP="00000000" w:rsidRDefault="00000000" w:rsidRPr="00000000" w14:paraId="00000003">
      <w:pPr>
        <w:spacing w:after="0" w:lineRule="auto"/>
        <w:jc w:val="center"/>
        <w:rPr>
          <w:i w:val="1"/>
          <w:sz w:val="24"/>
          <w:szCs w:val="24"/>
        </w:rPr>
      </w:pPr>
      <w:r w:rsidDel="00000000" w:rsidR="00000000" w:rsidRPr="00000000">
        <w:rPr>
          <w:rtl w:val="0"/>
        </w:rPr>
      </w:r>
    </w:p>
    <w:p w:rsidR="00000000" w:rsidDel="00000000" w:rsidP="00000000" w:rsidRDefault="00000000" w:rsidRPr="00000000" w14:paraId="00000004">
      <w:pPr>
        <w:spacing w:after="0" w:lineRule="auto"/>
        <w:jc w:val="center"/>
        <w:rPr>
          <w:b w:val="1"/>
          <w:sz w:val="28"/>
          <w:szCs w:val="28"/>
          <w:u w:val="single"/>
        </w:rPr>
      </w:pPr>
      <w:r w:rsidDel="00000000" w:rsidR="00000000" w:rsidRPr="00000000">
        <w:rPr>
          <w:b w:val="1"/>
          <w:sz w:val="28"/>
          <w:szCs w:val="28"/>
          <w:u w:val="single"/>
          <w:rtl w:val="0"/>
        </w:rPr>
        <w:t xml:space="preserve">Certified Notice of Posting and Agenda</w:t>
      </w:r>
    </w:p>
    <w:p w:rsidR="00000000" w:rsidDel="00000000" w:rsidP="00000000" w:rsidRDefault="00000000" w:rsidRPr="00000000" w14:paraId="00000005">
      <w:pPr>
        <w:spacing w:after="0" w:lineRule="auto"/>
        <w:jc w:val="center"/>
        <w:rPr>
          <w:b w:val="1"/>
          <w:sz w:val="28"/>
          <w:szCs w:val="28"/>
          <w:u w:val="single"/>
        </w:rPr>
      </w:pPr>
      <w:r w:rsidDel="00000000" w:rsidR="00000000" w:rsidRPr="00000000">
        <w:rPr>
          <w:b w:val="1"/>
          <w:sz w:val="28"/>
          <w:szCs w:val="28"/>
          <w:u w:val="single"/>
          <w:rtl w:val="0"/>
        </w:rPr>
        <w:t xml:space="preserve"> of Hunt ISD Board of Trustees</w:t>
      </w:r>
    </w:p>
    <w:p w:rsidR="00000000" w:rsidDel="00000000" w:rsidP="00000000" w:rsidRDefault="00000000" w:rsidRPr="00000000" w14:paraId="00000006">
      <w:pPr>
        <w:spacing w:after="0" w:lineRule="auto"/>
        <w:jc w:val="center"/>
        <w:rPr>
          <w:b w:val="1"/>
          <w:sz w:val="28"/>
          <w:szCs w:val="28"/>
          <w:u w:val="single"/>
        </w:rPr>
      </w:pPr>
      <w:r w:rsidDel="00000000" w:rsidR="00000000" w:rsidRPr="00000000">
        <w:rPr>
          <w:rtl w:val="0"/>
        </w:rPr>
      </w:r>
    </w:p>
    <w:p w:rsidR="00000000" w:rsidDel="00000000" w:rsidP="00000000" w:rsidRDefault="00000000" w:rsidRPr="00000000" w14:paraId="00000007">
      <w:pPr>
        <w:spacing w:after="0" w:lineRule="auto"/>
        <w:jc w:val="center"/>
        <w:rPr>
          <w:b w:val="1"/>
          <w:i w:val="1"/>
          <w:sz w:val="28"/>
          <w:szCs w:val="28"/>
        </w:rPr>
      </w:pPr>
      <w:r w:rsidDel="00000000" w:rsidR="00000000" w:rsidRPr="00000000">
        <w:rPr>
          <w:b w:val="1"/>
          <w:i w:val="1"/>
          <w:sz w:val="28"/>
          <w:szCs w:val="28"/>
          <w:rtl w:val="0"/>
        </w:rPr>
        <w:t xml:space="preserve">Hunt ISD Multi-Purpose Room, 115 School Lane, Hunt, TX 78024</w:t>
      </w:r>
    </w:p>
    <w:p w:rsidR="00000000" w:rsidDel="00000000" w:rsidP="00000000" w:rsidRDefault="00000000" w:rsidRPr="00000000" w14:paraId="00000008">
      <w:pPr>
        <w:spacing w:after="0" w:lineRule="auto"/>
        <w:jc w:val="center"/>
        <w:rPr>
          <w:b w:val="1"/>
          <w:i w:val="1"/>
          <w:sz w:val="28"/>
          <w:szCs w:val="28"/>
        </w:rPr>
      </w:pPr>
      <w:r w:rsidDel="00000000" w:rsidR="00000000" w:rsidRPr="00000000">
        <w:rPr>
          <w:b w:val="1"/>
          <w:i w:val="1"/>
          <w:sz w:val="28"/>
          <w:szCs w:val="28"/>
          <w:rtl w:val="0"/>
        </w:rPr>
        <w:t xml:space="preserve">September 26, 2023</w:t>
      </w:r>
    </w:p>
    <w:p w:rsidR="00000000" w:rsidDel="00000000" w:rsidP="00000000" w:rsidRDefault="00000000" w:rsidRPr="00000000" w14:paraId="00000009">
      <w:pPr>
        <w:spacing w:after="0" w:lineRule="auto"/>
        <w:jc w:val="center"/>
        <w:rPr>
          <w:b w:val="1"/>
          <w:i w:val="1"/>
          <w:sz w:val="28"/>
          <w:szCs w:val="28"/>
        </w:rPr>
      </w:pPr>
      <w:r w:rsidDel="00000000" w:rsidR="00000000" w:rsidRPr="00000000">
        <w:rPr>
          <w:b w:val="1"/>
          <w:i w:val="1"/>
          <w:sz w:val="28"/>
          <w:szCs w:val="28"/>
          <w:rtl w:val="0"/>
        </w:rPr>
        <w:t xml:space="preserve">6:00 p.m.</w:t>
      </w:r>
    </w:p>
    <w:p w:rsidR="00000000" w:rsidDel="00000000" w:rsidP="00000000" w:rsidRDefault="00000000" w:rsidRPr="00000000" w14:paraId="0000000A">
      <w:pPr>
        <w:rPr>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-330199</wp:posOffset>
                </wp:positionH>
                <wp:positionV relativeFrom="paragraph">
                  <wp:posOffset>50800</wp:posOffset>
                </wp:positionV>
                <wp:extent cx="6544945" cy="31750"/>
                <wp:effectExtent b="0" l="0" r="0" t="0"/>
                <wp:wrapNone/>
                <wp:docPr id="13" name=""/>
                <a:graphic>
                  <a:graphicData uri="http://schemas.microsoft.com/office/word/2010/wordprocessingShape">
                    <wps:wsp>
                      <wps:cNvCnPr/>
                      <wps:spPr>
                        <a:xfrm>
                          <a:off x="2083053" y="3780000"/>
                          <a:ext cx="6525895"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-330199</wp:posOffset>
                </wp:positionH>
                <wp:positionV relativeFrom="paragraph">
                  <wp:posOffset>50800</wp:posOffset>
                </wp:positionV>
                <wp:extent cx="6544945" cy="31750"/>
                <wp:effectExtent b="0" l="0" r="0" t="0"/>
                <wp:wrapNone/>
                <wp:docPr id="1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544945" cy="31750"/>
                        </a:xfrm>
                        <a:prstGeom prst="rect"/>
                        <a:ln/>
                      </pic:spPr>
                    </pic:pic>
                  </a:graphicData>
                </a:graphic>
              </wp:anchor>
            </w:drawing>
          </mc:Fallback>
        </mc:AlternateContent>
      </w:r>
    </w:p>
    <w:p w:rsidR="00000000" w:rsidDel="00000000" w:rsidP="00000000" w:rsidRDefault="00000000" w:rsidRPr="00000000" w14:paraId="0000000B">
      <w:pPr>
        <w:rPr>
          <w:sz w:val="20"/>
          <w:szCs w:val="20"/>
        </w:rPr>
      </w:pPr>
      <w:r w:rsidDel="00000000" w:rsidR="00000000" w:rsidRPr="00000000">
        <w:rPr>
          <w:sz w:val="20"/>
          <w:szCs w:val="20"/>
          <w:rtl w:val="0"/>
        </w:rPr>
        <w:tab/>
        <w:tab/>
        <w:t xml:space="preserve">              REGULAR BOARD MEETING</w:t>
        <w:tab/>
        <w:tab/>
        <w:tab/>
        <w:t xml:space="preserve">      September 26, 2023</w:t>
      </w:r>
    </w:p>
    <w:p w:rsidR="00000000" w:rsidDel="00000000" w:rsidP="00000000" w:rsidRDefault="00000000" w:rsidRPr="00000000" w14:paraId="0000000C">
      <w:pPr>
        <w:tabs>
          <w:tab w:val="right" w:leader="none" w:pos="9360"/>
        </w:tabs>
        <w:rPr/>
      </w:pPr>
      <w:r w:rsidDel="00000000" w:rsidR="00000000" w:rsidRPr="00000000">
        <w:rPr>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-330199</wp:posOffset>
                </wp:positionH>
                <wp:positionV relativeFrom="paragraph">
                  <wp:posOffset>76200</wp:posOffset>
                </wp:positionV>
                <wp:extent cx="6544945" cy="31750"/>
                <wp:effectExtent b="0" l="0" r="0" t="0"/>
                <wp:wrapNone/>
                <wp:docPr id="12" name=""/>
                <a:graphic>
                  <a:graphicData uri="http://schemas.microsoft.com/office/word/2010/wordprocessingShape">
                    <wps:wsp>
                      <wps:cNvCnPr/>
                      <wps:spPr>
                        <a:xfrm>
                          <a:off x="2083053" y="3780000"/>
                          <a:ext cx="6525895"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-330199</wp:posOffset>
                </wp:positionH>
                <wp:positionV relativeFrom="paragraph">
                  <wp:posOffset>76200</wp:posOffset>
                </wp:positionV>
                <wp:extent cx="6544945" cy="31750"/>
                <wp:effectExtent b="0" l="0" r="0" t="0"/>
                <wp:wrapNone/>
                <wp:docPr id="1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6544945" cy="31750"/>
                        </a:xfrm>
                        <a:prstGeom prst="rect"/>
                        <a:ln/>
                      </pic:spPr>
                    </pic:pic>
                  </a:graphicData>
                </a:graphic>
              </wp:anchor>
            </w:drawing>
          </mc:Fallback>
        </mc:AlternateContent>
      </w:r>
    </w:p>
    <w:p w:rsidR="00000000" w:rsidDel="00000000" w:rsidP="00000000" w:rsidRDefault="00000000" w:rsidRPr="00000000" w14:paraId="0000000D">
      <w:pPr>
        <w:rPr>
          <w:b w:val="1"/>
          <w:u w:val="single"/>
        </w:rPr>
      </w:pPr>
      <w:r w:rsidDel="00000000" w:rsidR="00000000" w:rsidRPr="00000000">
        <w:rPr>
          <w:b w:val="1"/>
          <w:u w:val="single"/>
          <w:rtl w:val="0"/>
        </w:rPr>
        <w:t xml:space="preserve">Call to Order/Roll Call</w:t>
      </w:r>
    </w:p>
    <w:p w:rsidR="00000000" w:rsidDel="00000000" w:rsidP="00000000" w:rsidRDefault="00000000" w:rsidRPr="00000000" w14:paraId="0000000E">
      <w:pPr>
        <w:rPr/>
      </w:pPr>
      <w:r w:rsidDel="00000000" w:rsidR="00000000" w:rsidRPr="00000000">
        <w:rPr>
          <w:rtl w:val="0"/>
        </w:rPr>
        <w:t xml:space="preserve">This agenda has been posted in accordance with the Texas Open Meeting Act, Texas Government Code Chapter 551. The subjects to be discussed or considered, upon which any formal action may be taken are listed below and may be taken in any order.</w:t>
      </w:r>
    </w:p>
    <w:p w:rsidR="00000000" w:rsidDel="00000000" w:rsidP="00000000" w:rsidRDefault="00000000" w:rsidRPr="00000000" w14:paraId="0000000F">
      <w:pPr>
        <w:rPr>
          <w:b w:val="1"/>
          <w:u w:val="single"/>
        </w:rPr>
      </w:pPr>
      <w:r w:rsidDel="00000000" w:rsidR="00000000" w:rsidRPr="00000000">
        <w:rPr>
          <w:b w:val="1"/>
          <w:u w:val="single"/>
          <w:rtl w:val="0"/>
        </w:rPr>
        <w:t xml:space="preserve">Mission Statement</w:t>
      </w:r>
    </w:p>
    <w:p w:rsidR="00000000" w:rsidDel="00000000" w:rsidP="00000000" w:rsidRDefault="00000000" w:rsidRPr="00000000" w14:paraId="00000010">
      <w:pPr>
        <w:rPr/>
      </w:pPr>
      <w:r w:rsidDel="00000000" w:rsidR="00000000" w:rsidRPr="00000000">
        <w:rPr>
          <w:rtl w:val="0"/>
        </w:rPr>
        <w:t xml:space="preserve">Educating the next generation to be responsible citizens and leaders through quality instruction, positive examples, and mentoring opportunities.</w:t>
      </w:r>
    </w:p>
    <w:p w:rsidR="00000000" w:rsidDel="00000000" w:rsidP="00000000" w:rsidRDefault="00000000" w:rsidRPr="00000000" w14:paraId="00000011">
      <w:pPr>
        <w:rPr>
          <w:b w:val="1"/>
          <w:u w:val="single"/>
        </w:rPr>
      </w:pPr>
      <w:r w:rsidDel="00000000" w:rsidR="00000000" w:rsidRPr="00000000">
        <w:rPr>
          <w:b w:val="1"/>
          <w:u w:val="single"/>
          <w:rtl w:val="0"/>
        </w:rPr>
        <w:t xml:space="preserve">Vision Statement</w:t>
      </w:r>
    </w:p>
    <w:p w:rsidR="00000000" w:rsidDel="00000000" w:rsidP="00000000" w:rsidRDefault="00000000" w:rsidRPr="00000000" w14:paraId="00000012">
      <w:pPr>
        <w:rPr/>
      </w:pPr>
      <w:r w:rsidDel="00000000" w:rsidR="00000000" w:rsidRPr="00000000">
        <w:rPr>
          <w:rtl w:val="0"/>
        </w:rPr>
        <w:t xml:space="preserve">Dedicated to Students, Committed to Excellence</w:t>
      </w:r>
    </w:p>
    <w:p w:rsidR="00000000" w:rsidDel="00000000" w:rsidP="00000000" w:rsidRDefault="00000000" w:rsidRPr="00000000" w14:paraId="00000013">
      <w:pPr>
        <w:rPr>
          <w:b w:val="1"/>
          <w:u w:val="single"/>
        </w:rPr>
      </w:pPr>
      <w:r w:rsidDel="00000000" w:rsidR="00000000" w:rsidRPr="00000000">
        <w:rPr>
          <w:b w:val="1"/>
          <w:u w:val="single"/>
          <w:rtl w:val="0"/>
        </w:rPr>
        <w:t xml:space="preserve">District Goals</w:t>
      </w:r>
    </w:p>
    <w:p w:rsidR="00000000" w:rsidDel="00000000" w:rsidP="00000000" w:rsidRDefault="00000000" w:rsidRPr="00000000" w14:paraId="00000014">
      <w:pPr>
        <w:rPr/>
      </w:pPr>
      <w:r w:rsidDel="00000000" w:rsidR="00000000" w:rsidRPr="00000000">
        <w:rPr>
          <w:rtl w:val="0"/>
        </w:rPr>
        <w:t xml:space="preserve">Goal 1 – (G1) Implement all resources necessary to increase 3</w:t>
      </w:r>
      <w:r w:rsidDel="00000000" w:rsidR="00000000" w:rsidRPr="00000000">
        <w:rPr>
          <w:vertAlign w:val="superscript"/>
          <w:rtl w:val="0"/>
        </w:rPr>
        <w:t xml:space="preserve">rd</w:t>
      </w:r>
      <w:r w:rsidDel="00000000" w:rsidR="00000000" w:rsidRPr="00000000">
        <w:rPr>
          <w:rtl w:val="0"/>
        </w:rPr>
        <w:t xml:space="preserve"> grade reading and math outcomes to 100% at or above grade level. </w:t>
      </w:r>
    </w:p>
    <w:p w:rsidR="00000000" w:rsidDel="00000000" w:rsidP="00000000" w:rsidRDefault="00000000" w:rsidRPr="00000000" w14:paraId="00000015">
      <w:pPr>
        <w:rPr/>
      </w:pPr>
      <w:r w:rsidDel="00000000" w:rsidR="00000000" w:rsidRPr="00000000">
        <w:rPr>
          <w:rtl w:val="0"/>
        </w:rPr>
        <w:t xml:space="preserve">Goal 2 – (G2) Adapt and prepare for changing technology through infrastructure, classroom instruction, and student preparation.</w:t>
      </w:r>
    </w:p>
    <w:p w:rsidR="00000000" w:rsidDel="00000000" w:rsidP="00000000" w:rsidRDefault="00000000" w:rsidRPr="00000000" w14:paraId="00000016">
      <w:pPr>
        <w:rPr/>
      </w:pPr>
      <w:r w:rsidDel="00000000" w:rsidR="00000000" w:rsidRPr="00000000">
        <w:rPr>
          <w:rtl w:val="0"/>
        </w:rPr>
        <w:t xml:space="preserve">Goal 3 – (G3) Maintain a strong fund balance and to adopt and live within a balanced budget.</w:t>
      </w:r>
    </w:p>
    <w:p w:rsidR="00000000" w:rsidDel="00000000" w:rsidP="00000000" w:rsidRDefault="00000000" w:rsidRPr="00000000" w14:paraId="00000017">
      <w:pPr>
        <w:rPr>
          <w:b w:val="1"/>
          <w:u w:val="single"/>
        </w:rPr>
      </w:pPr>
      <w:r w:rsidDel="00000000" w:rsidR="00000000" w:rsidRPr="00000000">
        <w:rPr>
          <w:b w:val="1"/>
          <w:u w:val="single"/>
          <w:rtl w:val="0"/>
        </w:rPr>
        <w:t xml:space="preserve">Call to Order</w:t>
      </w:r>
    </w:p>
    <w:p w:rsidR="00000000" w:rsidDel="00000000" w:rsidP="00000000" w:rsidRDefault="00000000" w:rsidRPr="00000000" w14:paraId="00000018">
      <w:pPr>
        <w:rPr>
          <w:b w:val="1"/>
          <w:u w:val="single"/>
        </w:rPr>
      </w:pPr>
      <w:r w:rsidDel="00000000" w:rsidR="00000000" w:rsidRPr="00000000">
        <w:rPr>
          <w:b w:val="1"/>
          <w:u w:val="single"/>
          <w:rtl w:val="0"/>
        </w:rPr>
        <w:t xml:space="preserve">Invocation/Pledge of Allegiance</w:t>
      </w:r>
    </w:p>
    <w:p w:rsidR="00000000" w:rsidDel="00000000" w:rsidP="00000000" w:rsidRDefault="00000000" w:rsidRPr="00000000" w14:paraId="00000019">
      <w:pPr>
        <w:rPr>
          <w:b w:val="1"/>
          <w:u w:val="single"/>
        </w:rPr>
      </w:pPr>
      <w:r w:rsidDel="00000000" w:rsidR="00000000" w:rsidRPr="00000000">
        <w:rPr>
          <w:b w:val="1"/>
          <w:u w:val="single"/>
          <w:rtl w:val="0"/>
        </w:rPr>
        <w:t xml:space="preserve">Recognitions &amp; Introductions</w:t>
      </w:r>
    </w:p>
    <w:p w:rsidR="00000000" w:rsidDel="00000000" w:rsidP="00000000" w:rsidRDefault="00000000" w:rsidRPr="00000000" w14:paraId="0000001A">
      <w:pPr>
        <w:rPr>
          <w:b w:val="1"/>
          <w:u w:val="single"/>
        </w:rPr>
      </w:pPr>
      <w:r w:rsidDel="00000000" w:rsidR="00000000" w:rsidRPr="00000000">
        <w:rPr>
          <w:b w:val="1"/>
          <w:u w:val="single"/>
          <w:rtl w:val="0"/>
        </w:rPr>
        <w:t xml:space="preserve">Citizen Public Forum</w:t>
      </w:r>
    </w:p>
    <w:p w:rsidR="00000000" w:rsidDel="00000000" w:rsidP="00000000" w:rsidRDefault="00000000" w:rsidRPr="00000000" w14:paraId="0000001B">
      <w:pPr>
        <w:rPr>
          <w:b w:val="1"/>
          <w:u w:val="single"/>
        </w:rPr>
      </w:pPr>
      <w:r w:rsidDel="00000000" w:rsidR="00000000" w:rsidRPr="00000000">
        <w:rPr>
          <w:b w:val="1"/>
          <w:u w:val="single"/>
          <w:rtl w:val="0"/>
        </w:rPr>
        <w:t xml:space="preserve">Citizen Public Comment on Agenda Item</w:t>
      </w:r>
    </w:p>
    <w:p w:rsidR="00000000" w:rsidDel="00000000" w:rsidP="00000000" w:rsidRDefault="00000000" w:rsidRPr="00000000" w14:paraId="0000001C">
      <w:pPr>
        <w:rPr>
          <w:b w:val="1"/>
          <w:u w:val="single"/>
        </w:rPr>
      </w:pPr>
      <w:r w:rsidDel="00000000" w:rsidR="00000000" w:rsidRPr="00000000">
        <w:rPr>
          <w:b w:val="1"/>
          <w:u w:val="single"/>
          <w:rtl w:val="0"/>
        </w:rPr>
        <w:t xml:space="preserve">Adoption of Consent Agenda:</w:t>
      </w:r>
    </w:p>
    <w:p w:rsidR="00000000" w:rsidDel="00000000" w:rsidP="00000000" w:rsidRDefault="00000000" w:rsidRPr="00000000" w14:paraId="0000001D">
      <w:pPr>
        <w:numPr>
          <w:ilvl w:val="0"/>
          <w:numId w:val="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Approval of the following Minutes – </w:t>
      </w:r>
      <w:r w:rsidDel="00000000" w:rsidR="00000000" w:rsidRPr="00000000">
        <w:rPr>
          <w:b w:val="1"/>
          <w:color w:val="000000"/>
          <w:rtl w:val="0"/>
        </w:rPr>
        <w:t xml:space="preserve">(Exhibit A)</w:t>
      </w:r>
      <w:r w:rsidDel="00000000" w:rsidR="00000000" w:rsidRPr="00000000">
        <w:rPr>
          <w:rtl w:val="0"/>
        </w:rPr>
      </w:r>
    </w:p>
    <w:p w:rsidR="00000000" w:rsidDel="00000000" w:rsidP="00000000" w:rsidRDefault="00000000" w:rsidRPr="00000000" w14:paraId="0000001E">
      <w:pPr>
        <w:numPr>
          <w:ilvl w:val="0"/>
          <w:numId w:val="4"/>
        </w:numPr>
        <w:pBdr>
          <w:top w:space="0" w:sz="0" w:val="nil"/>
          <w:left w:space="0" w:sz="0" w:val="nil"/>
          <w:bottom w:space="0" w:sz="0" w:val="nil"/>
          <w:right w:space="0" w:sz="0" w:val="nil"/>
          <w:between w:space="0" w:sz="0" w:val="nil"/>
        </w:pBdr>
        <w:spacing w:after="0" w:lineRule="auto"/>
        <w:ind w:left="1080" w:hanging="360"/>
        <w:rPr/>
      </w:pPr>
      <w:r w:rsidDel="00000000" w:rsidR="00000000" w:rsidRPr="00000000">
        <w:rPr>
          <w:color w:val="000000"/>
          <w:rtl w:val="0"/>
        </w:rPr>
        <w:t xml:space="preserve">Regular Meeting – August 29, 2023</w:t>
      </w:r>
      <w:r w:rsidDel="00000000" w:rsidR="00000000" w:rsidRPr="00000000">
        <w:rPr>
          <w:rtl w:val="0"/>
        </w:rPr>
      </w:r>
    </w:p>
    <w:p w:rsidR="00000000" w:rsidDel="00000000" w:rsidP="00000000" w:rsidRDefault="00000000" w:rsidRPr="00000000" w14:paraId="0000001F">
      <w:pPr>
        <w:numPr>
          <w:ilvl w:val="0"/>
          <w:numId w:val="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August Financial Report </w:t>
      </w:r>
      <w:r w:rsidDel="00000000" w:rsidR="00000000" w:rsidRPr="00000000">
        <w:rPr>
          <w:b w:val="1"/>
          <w:color w:val="000000"/>
          <w:rtl w:val="0"/>
        </w:rPr>
        <w:t xml:space="preserve">(Exhibit B)</w:t>
      </w:r>
      <w:r w:rsidDel="00000000" w:rsidR="00000000" w:rsidRPr="00000000">
        <w:rPr>
          <w:rtl w:val="0"/>
        </w:rPr>
      </w:r>
    </w:p>
    <w:p w:rsidR="00000000" w:rsidDel="00000000" w:rsidP="00000000" w:rsidRDefault="00000000" w:rsidRPr="00000000" w14:paraId="00000020">
      <w:pPr>
        <w:numPr>
          <w:ilvl w:val="0"/>
          <w:numId w:val="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Expenditures over $25,000 – </w:t>
      </w:r>
      <w:r w:rsidDel="00000000" w:rsidR="00000000" w:rsidRPr="00000000">
        <w:rPr>
          <w:rtl w:val="0"/>
        </w:rPr>
      </w:r>
    </w:p>
    <w:p w:rsidR="00000000" w:rsidDel="00000000" w:rsidP="00000000" w:rsidRDefault="00000000" w:rsidRPr="00000000" w14:paraId="00000021">
      <w:pPr>
        <w:numPr>
          <w:ilvl w:val="1"/>
          <w:numId w:val="3"/>
        </w:numPr>
        <w:pBdr>
          <w:top w:space="0" w:sz="0" w:val="nil"/>
          <w:left w:space="0" w:sz="0" w:val="nil"/>
          <w:bottom w:space="0" w:sz="0" w:val="nil"/>
          <w:right w:space="0" w:sz="0" w:val="nil"/>
          <w:between w:space="0" w:sz="0" w:val="nil"/>
        </w:pBdr>
        <w:ind w:left="1440" w:hanging="360"/>
        <w:rPr/>
      </w:pPr>
      <w:r w:rsidDel="00000000" w:rsidR="00000000" w:rsidRPr="00000000">
        <w:rPr>
          <w:rtl w:val="0"/>
        </w:rPr>
        <w:t xml:space="preserve">TASB - $29,797 - Risk Management</w:t>
      </w:r>
    </w:p>
    <w:p w:rsidR="00000000" w:rsidDel="00000000" w:rsidP="00000000" w:rsidRDefault="00000000" w:rsidRPr="00000000" w14:paraId="00000022">
      <w:pPr>
        <w:rPr>
          <w:b w:val="1"/>
          <w:u w:val="single"/>
        </w:rPr>
      </w:pPr>
      <w:r w:rsidDel="00000000" w:rsidR="00000000" w:rsidRPr="00000000">
        <w:rPr>
          <w:b w:val="1"/>
          <w:u w:val="single"/>
          <w:rtl w:val="0"/>
        </w:rPr>
        <w:t xml:space="preserve">Action Items</w:t>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spacing w:after="0" w:line="240" w:lineRule="auto"/>
        <w:ind w:left="720" w:hanging="360"/>
        <w:rPr>
          <w:b w:val="1"/>
          <w:color w:val="000000"/>
        </w:rPr>
      </w:pPr>
      <w:r w:rsidDel="00000000" w:rsidR="00000000" w:rsidRPr="00000000">
        <w:rPr>
          <w:color w:val="000000"/>
          <w:rtl w:val="0"/>
        </w:rPr>
        <w:t xml:space="preserve">Consider and take possible action to adopt resolution regarding Texas Education Code Section 37.0814 (Goal 1) </w:t>
      </w:r>
      <w:r w:rsidDel="00000000" w:rsidR="00000000" w:rsidRPr="00000000">
        <w:rPr>
          <w:b w:val="1"/>
          <w:color w:val="000000"/>
          <w:rtl w:val="0"/>
        </w:rPr>
        <w:t xml:space="preserve">(Exhibit C)</w:t>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pacing w:after="0" w:line="240" w:lineRule="auto"/>
        <w:ind w:left="720" w:hanging="360"/>
        <w:rPr>
          <w:b w:val="1"/>
          <w:color w:val="000000"/>
        </w:rPr>
      </w:pPr>
      <w:r w:rsidDel="00000000" w:rsidR="00000000" w:rsidRPr="00000000">
        <w:rPr>
          <w:color w:val="000000"/>
          <w:rtl w:val="0"/>
        </w:rPr>
        <w:t xml:space="preserve">Consider and take possible action to adopt resolution to Employ or Accept as Volunteers Chaplains (Goal 1) </w:t>
      </w:r>
      <w:r w:rsidDel="00000000" w:rsidR="00000000" w:rsidRPr="00000000">
        <w:rPr>
          <w:b w:val="1"/>
          <w:color w:val="000000"/>
          <w:rtl w:val="0"/>
        </w:rPr>
        <w:t xml:space="preserve">(Exhibit D)</w:t>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spacing w:after="0" w:line="240" w:lineRule="auto"/>
        <w:ind w:left="720" w:hanging="360"/>
        <w:rPr>
          <w:b w:val="1"/>
          <w:color w:val="000000"/>
        </w:rPr>
      </w:pPr>
      <w:r w:rsidDel="00000000" w:rsidR="00000000" w:rsidRPr="00000000">
        <w:rPr>
          <w:color w:val="000000"/>
          <w:rtl w:val="0"/>
        </w:rPr>
        <w:t xml:space="preserve">Consider nomination for Kerr County Appraisal District Board of Directors (Goal 3) </w:t>
      </w:r>
      <w:r w:rsidDel="00000000" w:rsidR="00000000" w:rsidRPr="00000000">
        <w:rPr>
          <w:b w:val="1"/>
          <w:color w:val="000000"/>
          <w:rtl w:val="0"/>
        </w:rPr>
        <w:t xml:space="preserve">(Exhibit E)</w:t>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spacing w:after="0" w:line="240" w:lineRule="auto"/>
        <w:ind w:left="720" w:hanging="360"/>
        <w:rPr>
          <w:b w:val="1"/>
          <w:color w:val="000000"/>
        </w:rPr>
      </w:pPr>
      <w:r w:rsidDel="00000000" w:rsidR="00000000" w:rsidRPr="00000000">
        <w:rPr>
          <w:color w:val="000000"/>
          <w:rtl w:val="0"/>
        </w:rPr>
        <w:t xml:space="preserve">Consider approval of Concussion oversight team </w:t>
      </w:r>
      <w:r w:rsidDel="00000000" w:rsidR="00000000" w:rsidRPr="00000000">
        <w:rPr>
          <w:b w:val="1"/>
          <w:color w:val="000000"/>
          <w:rtl w:val="0"/>
        </w:rPr>
        <w:t xml:space="preserve">(Handout)</w:t>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spacing w:after="0" w:line="240" w:lineRule="auto"/>
        <w:ind w:left="720" w:hanging="360"/>
        <w:rPr>
          <w:b w:val="1"/>
          <w:color w:val="000000"/>
        </w:rPr>
      </w:pPr>
      <w:r w:rsidDel="00000000" w:rsidR="00000000" w:rsidRPr="00000000">
        <w:rPr>
          <w:rtl w:val="0"/>
        </w:rPr>
        <w:t xml:space="preserve">Consider approval of donations (Goal 3)</w:t>
      </w:r>
      <w:r w:rsidDel="00000000" w:rsidR="00000000" w:rsidRPr="00000000">
        <w:rPr>
          <w:b w:val="1"/>
          <w:rtl w:val="0"/>
        </w:rPr>
        <w:t xml:space="preserve"> (Handout)</w:t>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spacing w:after="0" w:line="240" w:lineRule="auto"/>
        <w:ind w:left="720" w:hanging="360"/>
        <w:rPr>
          <w:b w:val="1"/>
          <w:color w:val="000000"/>
        </w:rPr>
      </w:pPr>
      <w:r w:rsidDel="00000000" w:rsidR="00000000" w:rsidRPr="00000000">
        <w:rPr>
          <w:color w:val="000000"/>
          <w:rtl w:val="0"/>
        </w:rPr>
        <w:t xml:space="preserve">Consider Superintendent Evaluation (Goals 1-3) </w:t>
      </w:r>
      <w:r w:rsidDel="00000000" w:rsidR="00000000" w:rsidRPr="00000000">
        <w:rPr>
          <w:b w:val="1"/>
          <w:color w:val="000000"/>
          <w:rtl w:val="0"/>
        </w:rPr>
        <w:t xml:space="preserve">(Handout)</w:t>
      </w:r>
    </w:p>
    <w:p w:rsidR="00000000" w:rsidDel="00000000" w:rsidP="00000000" w:rsidRDefault="00000000" w:rsidRPr="00000000" w14:paraId="00000029">
      <w:pPr>
        <w:spacing w:after="0" w:line="240" w:lineRule="auto"/>
        <w:ind w:left="360" w:firstLine="0"/>
        <w:rPr/>
      </w:pPr>
      <w:r w:rsidDel="00000000" w:rsidR="00000000" w:rsidRPr="00000000">
        <w:rPr>
          <w:rtl w:val="0"/>
        </w:rPr>
      </w:r>
    </w:p>
    <w:p w:rsidR="00000000" w:rsidDel="00000000" w:rsidP="00000000" w:rsidRDefault="00000000" w:rsidRPr="00000000" w14:paraId="0000002A">
      <w:pPr>
        <w:rPr>
          <w:b w:val="1"/>
          <w:u w:val="single"/>
        </w:rPr>
      </w:pPr>
      <w:r w:rsidDel="00000000" w:rsidR="00000000" w:rsidRPr="00000000">
        <w:rPr>
          <w:b w:val="1"/>
          <w:u w:val="single"/>
          <w:rtl w:val="0"/>
        </w:rPr>
        <w:t xml:space="preserve">Communication Items</w:t>
      </w:r>
    </w:p>
    <w:p w:rsidR="00000000" w:rsidDel="00000000" w:rsidP="00000000" w:rsidRDefault="00000000" w:rsidRPr="00000000" w14:paraId="0000002B">
      <w:pPr>
        <w:numPr>
          <w:ilvl w:val="0"/>
          <w:numId w:val="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Calendar Items </w:t>
      </w:r>
      <w:r w:rsidDel="00000000" w:rsidR="00000000" w:rsidRPr="00000000">
        <w:rPr>
          <w:rtl w:val="0"/>
        </w:rPr>
      </w:r>
    </w:p>
    <w:p w:rsidR="00000000" w:rsidDel="00000000" w:rsidP="00000000" w:rsidRDefault="00000000" w:rsidRPr="00000000" w14:paraId="0000002C">
      <w:pPr>
        <w:numPr>
          <w:ilvl w:val="1"/>
          <w:numId w:val="2"/>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September 27</w:t>
      </w:r>
      <w:r w:rsidDel="00000000" w:rsidR="00000000" w:rsidRPr="00000000">
        <w:rPr>
          <w:vertAlign w:val="superscript"/>
          <w:rtl w:val="0"/>
        </w:rPr>
        <w:t xml:space="preserve">th</w:t>
      </w:r>
      <w:r w:rsidDel="00000000" w:rsidR="00000000" w:rsidRPr="00000000">
        <w:rPr>
          <w:rtl w:val="0"/>
        </w:rPr>
        <w:t xml:space="preserve"> – 8</w:t>
      </w:r>
      <w:r w:rsidDel="00000000" w:rsidR="00000000" w:rsidRPr="00000000">
        <w:rPr>
          <w:vertAlign w:val="superscript"/>
          <w:rtl w:val="0"/>
        </w:rPr>
        <w:t xml:space="preserve">th</w:t>
      </w:r>
      <w:r w:rsidDel="00000000" w:rsidR="00000000" w:rsidRPr="00000000">
        <w:rPr>
          <w:rtl w:val="0"/>
        </w:rPr>
        <w:t xml:space="preserve"> grade tour of A&amp;M San Antonio</w:t>
      </w:r>
    </w:p>
    <w:p w:rsidR="00000000" w:rsidDel="00000000" w:rsidP="00000000" w:rsidRDefault="00000000" w:rsidRPr="00000000" w14:paraId="0000002D">
      <w:pPr>
        <w:numPr>
          <w:ilvl w:val="1"/>
          <w:numId w:val="2"/>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September 28</w:t>
      </w:r>
      <w:r w:rsidDel="00000000" w:rsidR="00000000" w:rsidRPr="00000000">
        <w:rPr>
          <w:vertAlign w:val="superscript"/>
          <w:rtl w:val="0"/>
        </w:rPr>
        <w:t xml:space="preserve">th</w:t>
      </w:r>
      <w:r w:rsidDel="00000000" w:rsidR="00000000" w:rsidRPr="00000000">
        <w:rPr>
          <w:rtl w:val="0"/>
        </w:rPr>
        <w:t xml:space="preserve"> – Volleyball @ Home vs. Notre Dame – 4:30 pm</w:t>
      </w:r>
    </w:p>
    <w:p w:rsidR="00000000" w:rsidDel="00000000" w:rsidP="00000000" w:rsidRDefault="00000000" w:rsidRPr="00000000" w14:paraId="0000002E">
      <w:pPr>
        <w:numPr>
          <w:ilvl w:val="1"/>
          <w:numId w:val="2"/>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September 28</w:t>
      </w:r>
      <w:r w:rsidDel="00000000" w:rsidR="00000000" w:rsidRPr="00000000">
        <w:rPr>
          <w:vertAlign w:val="superscript"/>
          <w:rtl w:val="0"/>
        </w:rPr>
        <w:t xml:space="preserve">th</w:t>
      </w:r>
      <w:r w:rsidDel="00000000" w:rsidR="00000000" w:rsidRPr="00000000">
        <w:rPr>
          <w:rtl w:val="0"/>
        </w:rPr>
        <w:t xml:space="preserve"> – MS Football @ SA Cole – 5:00 pm</w:t>
      </w:r>
    </w:p>
    <w:p w:rsidR="00000000" w:rsidDel="00000000" w:rsidP="00000000" w:rsidRDefault="00000000" w:rsidRPr="00000000" w14:paraId="0000002F">
      <w:pPr>
        <w:numPr>
          <w:ilvl w:val="1"/>
          <w:numId w:val="2"/>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color w:val="000000"/>
          <w:rtl w:val="0"/>
        </w:rPr>
        <w:t xml:space="preserve">September 29</w:t>
      </w:r>
      <w:r w:rsidDel="00000000" w:rsidR="00000000" w:rsidRPr="00000000">
        <w:rPr>
          <w:color w:val="000000"/>
          <w:vertAlign w:val="superscript"/>
          <w:rtl w:val="0"/>
        </w:rPr>
        <w:t xml:space="preserve">th</w:t>
      </w:r>
      <w:r w:rsidDel="00000000" w:rsidR="00000000" w:rsidRPr="00000000">
        <w:rPr>
          <w:color w:val="000000"/>
          <w:rtl w:val="0"/>
        </w:rPr>
        <w:t xml:space="preserve"> – PBIS Rewards – 1:00-3:00 pm</w:t>
      </w:r>
      <w:r w:rsidDel="00000000" w:rsidR="00000000" w:rsidRPr="00000000">
        <w:rPr>
          <w:rtl w:val="0"/>
        </w:rPr>
      </w:r>
    </w:p>
    <w:p w:rsidR="00000000" w:rsidDel="00000000" w:rsidP="00000000" w:rsidRDefault="00000000" w:rsidRPr="00000000" w14:paraId="00000030">
      <w:pPr>
        <w:numPr>
          <w:ilvl w:val="1"/>
          <w:numId w:val="2"/>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color w:val="000000"/>
          <w:rtl w:val="0"/>
        </w:rPr>
        <w:t xml:space="preserve">September 29</w:t>
      </w:r>
      <w:r w:rsidDel="00000000" w:rsidR="00000000" w:rsidRPr="00000000">
        <w:rPr>
          <w:color w:val="000000"/>
          <w:vertAlign w:val="superscript"/>
          <w:rtl w:val="0"/>
        </w:rPr>
        <w:t xml:space="preserve">th</w:t>
      </w:r>
      <w:r w:rsidDel="00000000" w:rsidR="00000000" w:rsidRPr="00000000">
        <w:rPr>
          <w:color w:val="000000"/>
          <w:rtl w:val="0"/>
        </w:rPr>
        <w:t xml:space="preserve"> – Pep Rally – 12:45 pm</w:t>
      </w:r>
      <w:r w:rsidDel="00000000" w:rsidR="00000000" w:rsidRPr="00000000">
        <w:rPr>
          <w:rtl w:val="0"/>
        </w:rPr>
      </w:r>
    </w:p>
    <w:p w:rsidR="00000000" w:rsidDel="00000000" w:rsidP="00000000" w:rsidRDefault="00000000" w:rsidRPr="00000000" w14:paraId="00000031">
      <w:pPr>
        <w:numPr>
          <w:ilvl w:val="1"/>
          <w:numId w:val="2"/>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color w:val="000000"/>
          <w:rtl w:val="0"/>
        </w:rPr>
        <w:t xml:space="preserve">October 2</w:t>
      </w:r>
      <w:r w:rsidDel="00000000" w:rsidR="00000000" w:rsidRPr="00000000">
        <w:rPr>
          <w:color w:val="000000"/>
          <w:vertAlign w:val="superscript"/>
          <w:rtl w:val="0"/>
        </w:rPr>
        <w:t xml:space="preserve">nd</w:t>
      </w:r>
      <w:r w:rsidDel="00000000" w:rsidR="00000000" w:rsidRPr="00000000">
        <w:rPr>
          <w:color w:val="000000"/>
          <w:rtl w:val="0"/>
        </w:rPr>
        <w:t xml:space="preserve"> – Volleyball @ Home vs. Harper – 4:30 pm</w:t>
      </w:r>
      <w:r w:rsidDel="00000000" w:rsidR="00000000" w:rsidRPr="00000000">
        <w:rPr>
          <w:rtl w:val="0"/>
        </w:rPr>
      </w:r>
    </w:p>
    <w:p w:rsidR="00000000" w:rsidDel="00000000" w:rsidP="00000000" w:rsidRDefault="00000000" w:rsidRPr="00000000" w14:paraId="00000032">
      <w:pPr>
        <w:numPr>
          <w:ilvl w:val="1"/>
          <w:numId w:val="2"/>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color w:val="000000"/>
          <w:rtl w:val="0"/>
        </w:rPr>
        <w:t xml:space="preserve">October 4</w:t>
      </w:r>
      <w:r w:rsidDel="00000000" w:rsidR="00000000" w:rsidRPr="00000000">
        <w:rPr>
          <w:color w:val="000000"/>
          <w:vertAlign w:val="superscript"/>
          <w:rtl w:val="0"/>
        </w:rPr>
        <w:t xml:space="preserve">th</w:t>
      </w:r>
      <w:r w:rsidDel="00000000" w:rsidR="00000000" w:rsidRPr="00000000">
        <w:rPr>
          <w:color w:val="000000"/>
          <w:rtl w:val="0"/>
        </w:rPr>
        <w:t xml:space="preserve"> – Symphony of the Hills Concert – 1:00 pm</w:t>
      </w:r>
      <w:r w:rsidDel="00000000" w:rsidR="00000000" w:rsidRPr="00000000">
        <w:rPr>
          <w:rtl w:val="0"/>
        </w:rPr>
      </w:r>
    </w:p>
    <w:p w:rsidR="00000000" w:rsidDel="00000000" w:rsidP="00000000" w:rsidRDefault="00000000" w:rsidRPr="00000000" w14:paraId="00000033">
      <w:pPr>
        <w:numPr>
          <w:ilvl w:val="1"/>
          <w:numId w:val="2"/>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color w:val="000000"/>
          <w:rtl w:val="0"/>
        </w:rPr>
        <w:t xml:space="preserve">October 4</w:t>
      </w:r>
      <w:r w:rsidDel="00000000" w:rsidR="00000000" w:rsidRPr="00000000">
        <w:rPr>
          <w:color w:val="000000"/>
          <w:vertAlign w:val="superscript"/>
          <w:rtl w:val="0"/>
        </w:rPr>
        <w:t xml:space="preserve">th</w:t>
      </w:r>
      <w:r w:rsidDel="00000000" w:rsidR="00000000" w:rsidRPr="00000000">
        <w:rPr>
          <w:color w:val="000000"/>
          <w:rtl w:val="0"/>
        </w:rPr>
        <w:t xml:space="preserve"> – Cross Country @ Mason – 4:00 pm</w:t>
      </w:r>
      <w:r w:rsidDel="00000000" w:rsidR="00000000" w:rsidRPr="00000000">
        <w:rPr>
          <w:rtl w:val="0"/>
        </w:rPr>
      </w:r>
    </w:p>
    <w:p w:rsidR="00000000" w:rsidDel="00000000" w:rsidP="00000000" w:rsidRDefault="00000000" w:rsidRPr="00000000" w14:paraId="00000034">
      <w:pPr>
        <w:numPr>
          <w:ilvl w:val="1"/>
          <w:numId w:val="2"/>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October 4</w:t>
      </w:r>
      <w:r w:rsidDel="00000000" w:rsidR="00000000" w:rsidRPr="00000000">
        <w:rPr>
          <w:vertAlign w:val="superscript"/>
          <w:rtl w:val="0"/>
        </w:rPr>
        <w:t xml:space="preserve">th</w:t>
      </w:r>
      <w:r w:rsidDel="00000000" w:rsidR="00000000" w:rsidRPr="00000000">
        <w:rPr>
          <w:rtl w:val="0"/>
        </w:rPr>
        <w:t xml:space="preserve"> – Volleyball @ Home vs. Junction – 4:30 pm</w:t>
      </w:r>
    </w:p>
    <w:p w:rsidR="00000000" w:rsidDel="00000000" w:rsidP="00000000" w:rsidRDefault="00000000" w:rsidRPr="00000000" w14:paraId="00000035">
      <w:pPr>
        <w:numPr>
          <w:ilvl w:val="1"/>
          <w:numId w:val="2"/>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October 5</w:t>
      </w:r>
      <w:r w:rsidDel="00000000" w:rsidR="00000000" w:rsidRPr="00000000">
        <w:rPr>
          <w:vertAlign w:val="superscript"/>
          <w:rtl w:val="0"/>
        </w:rPr>
        <w:t xml:space="preserve">th</w:t>
      </w:r>
      <w:r w:rsidDel="00000000" w:rsidR="00000000" w:rsidRPr="00000000">
        <w:rPr>
          <w:rtl w:val="0"/>
        </w:rPr>
        <w:t xml:space="preserve">-6</w:t>
      </w:r>
      <w:r w:rsidDel="00000000" w:rsidR="00000000" w:rsidRPr="00000000">
        <w:rPr>
          <w:vertAlign w:val="superscript"/>
          <w:rtl w:val="0"/>
        </w:rPr>
        <w:t xml:space="preserve">th</w:t>
      </w:r>
      <w:r w:rsidDel="00000000" w:rsidR="00000000" w:rsidRPr="00000000">
        <w:rPr>
          <w:rtl w:val="0"/>
        </w:rPr>
        <w:t xml:space="preserve"> – 8</w:t>
      </w:r>
      <w:r w:rsidDel="00000000" w:rsidR="00000000" w:rsidRPr="00000000">
        <w:rPr>
          <w:vertAlign w:val="superscript"/>
          <w:rtl w:val="0"/>
        </w:rPr>
        <w:t xml:space="preserve">th</w:t>
      </w:r>
      <w:r w:rsidDel="00000000" w:rsidR="00000000" w:rsidRPr="00000000">
        <w:rPr>
          <w:rtl w:val="0"/>
        </w:rPr>
        <w:t xml:space="preserve"> grade to Mo Ranch</w:t>
      </w:r>
    </w:p>
    <w:p w:rsidR="00000000" w:rsidDel="00000000" w:rsidP="00000000" w:rsidRDefault="00000000" w:rsidRPr="00000000" w14:paraId="00000036">
      <w:pPr>
        <w:numPr>
          <w:ilvl w:val="1"/>
          <w:numId w:val="2"/>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October 5</w:t>
      </w:r>
      <w:r w:rsidDel="00000000" w:rsidR="00000000" w:rsidRPr="00000000">
        <w:rPr>
          <w:vertAlign w:val="superscript"/>
          <w:rtl w:val="0"/>
        </w:rPr>
        <w:t xml:space="preserve">th</w:t>
      </w:r>
      <w:r w:rsidDel="00000000" w:rsidR="00000000" w:rsidRPr="00000000">
        <w:rPr>
          <w:rtl w:val="0"/>
        </w:rPr>
        <w:t xml:space="preserve"> – KPUB Presentation for Elem – 12:30 pm</w:t>
      </w:r>
    </w:p>
    <w:p w:rsidR="00000000" w:rsidDel="00000000" w:rsidP="00000000" w:rsidRDefault="00000000" w:rsidRPr="00000000" w14:paraId="00000037">
      <w:pPr>
        <w:numPr>
          <w:ilvl w:val="1"/>
          <w:numId w:val="2"/>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October 5</w:t>
      </w:r>
      <w:r w:rsidDel="00000000" w:rsidR="00000000" w:rsidRPr="00000000">
        <w:rPr>
          <w:vertAlign w:val="superscript"/>
          <w:rtl w:val="0"/>
        </w:rPr>
        <w:t xml:space="preserve">th</w:t>
      </w:r>
      <w:r w:rsidDel="00000000" w:rsidR="00000000" w:rsidRPr="00000000">
        <w:rPr>
          <w:rtl w:val="0"/>
        </w:rPr>
        <w:t xml:space="preserve"> – MS Football @ Ingram – 5:00 pm</w:t>
      </w:r>
    </w:p>
    <w:p w:rsidR="00000000" w:rsidDel="00000000" w:rsidP="00000000" w:rsidRDefault="00000000" w:rsidRPr="00000000" w14:paraId="00000038">
      <w:pPr>
        <w:numPr>
          <w:ilvl w:val="1"/>
          <w:numId w:val="2"/>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color w:val="000000"/>
          <w:rtl w:val="0"/>
        </w:rPr>
        <w:t xml:space="preserve">October 6</w:t>
      </w:r>
      <w:r w:rsidDel="00000000" w:rsidR="00000000" w:rsidRPr="00000000">
        <w:rPr>
          <w:color w:val="000000"/>
          <w:vertAlign w:val="superscript"/>
          <w:rtl w:val="0"/>
        </w:rPr>
        <w:t xml:space="preserve">th</w:t>
      </w:r>
      <w:r w:rsidDel="00000000" w:rsidR="00000000" w:rsidRPr="00000000">
        <w:rPr>
          <w:color w:val="000000"/>
          <w:rtl w:val="0"/>
        </w:rPr>
        <w:t xml:space="preserve"> – Six Weeks Awards Assembly – MS 2:30 pm/Elem 3:00 pm</w:t>
      </w:r>
      <w:r w:rsidDel="00000000" w:rsidR="00000000" w:rsidRPr="00000000">
        <w:rPr>
          <w:rtl w:val="0"/>
        </w:rPr>
      </w:r>
    </w:p>
    <w:p w:rsidR="00000000" w:rsidDel="00000000" w:rsidP="00000000" w:rsidRDefault="00000000" w:rsidRPr="00000000" w14:paraId="00000039">
      <w:pPr>
        <w:numPr>
          <w:ilvl w:val="1"/>
          <w:numId w:val="2"/>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color w:val="000000"/>
          <w:rtl w:val="0"/>
        </w:rPr>
        <w:t xml:space="preserve">October 9</w:t>
      </w:r>
      <w:r w:rsidDel="00000000" w:rsidR="00000000" w:rsidRPr="00000000">
        <w:rPr>
          <w:color w:val="000000"/>
          <w:vertAlign w:val="superscript"/>
          <w:rtl w:val="0"/>
        </w:rPr>
        <w:t xml:space="preserve">th</w:t>
      </w:r>
      <w:r w:rsidDel="00000000" w:rsidR="00000000" w:rsidRPr="00000000">
        <w:rPr>
          <w:color w:val="000000"/>
          <w:rtl w:val="0"/>
        </w:rPr>
        <w:t xml:space="preserve"> – Columbus Day – Student Holiday/Parent Conferences</w:t>
      </w:r>
      <w:r w:rsidDel="00000000" w:rsidR="00000000" w:rsidRPr="00000000">
        <w:rPr>
          <w:rtl w:val="0"/>
        </w:rPr>
      </w:r>
    </w:p>
    <w:p w:rsidR="00000000" w:rsidDel="00000000" w:rsidP="00000000" w:rsidRDefault="00000000" w:rsidRPr="00000000" w14:paraId="0000003A">
      <w:pPr>
        <w:numPr>
          <w:ilvl w:val="1"/>
          <w:numId w:val="2"/>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color w:val="000000"/>
          <w:rtl w:val="0"/>
        </w:rPr>
        <w:t xml:space="preserve">October 9</w:t>
      </w:r>
      <w:r w:rsidDel="00000000" w:rsidR="00000000" w:rsidRPr="00000000">
        <w:rPr>
          <w:color w:val="000000"/>
          <w:vertAlign w:val="superscript"/>
          <w:rtl w:val="0"/>
        </w:rPr>
        <w:t xml:space="preserve">th</w:t>
      </w:r>
      <w:r w:rsidDel="00000000" w:rsidR="00000000" w:rsidRPr="00000000">
        <w:rPr>
          <w:color w:val="000000"/>
          <w:rtl w:val="0"/>
        </w:rPr>
        <w:t xml:space="preserve"> – District Cross Country @ San Saba</w:t>
      </w:r>
      <w:r w:rsidDel="00000000" w:rsidR="00000000" w:rsidRPr="00000000">
        <w:rPr>
          <w:rtl w:val="0"/>
        </w:rPr>
      </w:r>
    </w:p>
    <w:p w:rsidR="00000000" w:rsidDel="00000000" w:rsidP="00000000" w:rsidRDefault="00000000" w:rsidRPr="00000000" w14:paraId="0000003B">
      <w:pPr>
        <w:numPr>
          <w:ilvl w:val="1"/>
          <w:numId w:val="2"/>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October 11</w:t>
      </w:r>
      <w:r w:rsidDel="00000000" w:rsidR="00000000" w:rsidRPr="00000000">
        <w:rPr>
          <w:vertAlign w:val="superscript"/>
          <w:rtl w:val="0"/>
        </w:rPr>
        <w:t xml:space="preserve">th</w:t>
      </w:r>
      <w:r w:rsidDel="00000000" w:rsidR="00000000" w:rsidRPr="00000000">
        <w:rPr>
          <w:rtl w:val="0"/>
        </w:rPr>
        <w:t xml:space="preserve"> – Volleyball @ Utopia – 4:30 pm</w:t>
      </w:r>
    </w:p>
    <w:p w:rsidR="00000000" w:rsidDel="00000000" w:rsidP="00000000" w:rsidRDefault="00000000" w:rsidRPr="00000000" w14:paraId="0000003C">
      <w:pPr>
        <w:numPr>
          <w:ilvl w:val="1"/>
          <w:numId w:val="2"/>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color w:val="000000"/>
          <w:rtl w:val="0"/>
        </w:rPr>
        <w:t xml:space="preserve">October 12</w:t>
      </w:r>
      <w:r w:rsidDel="00000000" w:rsidR="00000000" w:rsidRPr="00000000">
        <w:rPr>
          <w:color w:val="000000"/>
          <w:vertAlign w:val="superscript"/>
          <w:rtl w:val="0"/>
        </w:rPr>
        <w:t xml:space="preserve">th</w:t>
      </w:r>
      <w:r w:rsidDel="00000000" w:rsidR="00000000" w:rsidRPr="00000000">
        <w:rPr>
          <w:color w:val="000000"/>
          <w:rtl w:val="0"/>
        </w:rPr>
        <w:t xml:space="preserve"> – MS Football @ Randolph – 5:00 pm</w:t>
      </w:r>
      <w:r w:rsidDel="00000000" w:rsidR="00000000" w:rsidRPr="00000000">
        <w:rPr>
          <w:rtl w:val="0"/>
        </w:rPr>
      </w:r>
    </w:p>
    <w:p w:rsidR="00000000" w:rsidDel="00000000" w:rsidP="00000000" w:rsidRDefault="00000000" w:rsidRPr="00000000" w14:paraId="0000003D">
      <w:pPr>
        <w:numPr>
          <w:ilvl w:val="1"/>
          <w:numId w:val="2"/>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color w:val="000000"/>
          <w:rtl w:val="0"/>
        </w:rPr>
        <w:t xml:space="preserve">October 12</w:t>
      </w:r>
      <w:r w:rsidDel="00000000" w:rsidR="00000000" w:rsidRPr="00000000">
        <w:rPr>
          <w:color w:val="000000"/>
          <w:vertAlign w:val="superscript"/>
          <w:rtl w:val="0"/>
        </w:rPr>
        <w:t xml:space="preserve">th</w:t>
      </w:r>
      <w:r w:rsidDel="00000000" w:rsidR="00000000" w:rsidRPr="00000000">
        <w:rPr>
          <w:color w:val="000000"/>
          <w:rtl w:val="0"/>
        </w:rPr>
        <w:t xml:space="preserve"> – Volleyball @ Home vs. Johnson City – 5:00 pm</w:t>
      </w:r>
      <w:r w:rsidDel="00000000" w:rsidR="00000000" w:rsidRPr="00000000">
        <w:rPr>
          <w:rtl w:val="0"/>
        </w:rPr>
      </w:r>
    </w:p>
    <w:p w:rsidR="00000000" w:rsidDel="00000000" w:rsidP="00000000" w:rsidRDefault="00000000" w:rsidRPr="00000000" w14:paraId="0000003E">
      <w:pPr>
        <w:numPr>
          <w:ilvl w:val="1"/>
          <w:numId w:val="2"/>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color w:val="000000"/>
          <w:rtl w:val="0"/>
        </w:rPr>
        <w:t xml:space="preserve">October 13</w:t>
      </w:r>
      <w:r w:rsidDel="00000000" w:rsidR="00000000" w:rsidRPr="00000000">
        <w:rPr>
          <w:color w:val="000000"/>
          <w:vertAlign w:val="superscript"/>
          <w:rtl w:val="0"/>
        </w:rPr>
        <w:t xml:space="preserve">th</w:t>
      </w:r>
      <w:r w:rsidDel="00000000" w:rsidR="00000000" w:rsidRPr="00000000">
        <w:rPr>
          <w:color w:val="000000"/>
          <w:rtl w:val="0"/>
        </w:rPr>
        <w:t xml:space="preserve"> – Fall Pictures</w:t>
      </w:r>
      <w:r w:rsidDel="00000000" w:rsidR="00000000" w:rsidRPr="00000000">
        <w:rPr>
          <w:rtl w:val="0"/>
        </w:rPr>
      </w:r>
    </w:p>
    <w:p w:rsidR="00000000" w:rsidDel="00000000" w:rsidP="00000000" w:rsidRDefault="00000000" w:rsidRPr="00000000" w14:paraId="0000003F">
      <w:pPr>
        <w:numPr>
          <w:ilvl w:val="1"/>
          <w:numId w:val="2"/>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color w:val="000000"/>
          <w:rtl w:val="0"/>
        </w:rPr>
        <w:t xml:space="preserve">October 14</w:t>
      </w:r>
      <w:r w:rsidDel="00000000" w:rsidR="00000000" w:rsidRPr="00000000">
        <w:rPr>
          <w:color w:val="000000"/>
          <w:vertAlign w:val="superscript"/>
          <w:rtl w:val="0"/>
        </w:rPr>
        <w:t xml:space="preserve">th</w:t>
      </w:r>
      <w:r w:rsidDel="00000000" w:rsidR="00000000" w:rsidRPr="00000000">
        <w:rPr>
          <w:color w:val="000000"/>
          <w:rtl w:val="0"/>
        </w:rPr>
        <w:t xml:space="preserve">-15</w:t>
      </w:r>
      <w:r w:rsidDel="00000000" w:rsidR="00000000" w:rsidRPr="00000000">
        <w:rPr>
          <w:color w:val="000000"/>
          <w:vertAlign w:val="superscript"/>
          <w:rtl w:val="0"/>
        </w:rPr>
        <w:t xml:space="preserve">th</w:t>
      </w:r>
      <w:r w:rsidDel="00000000" w:rsidR="00000000" w:rsidRPr="00000000">
        <w:rPr>
          <w:color w:val="000000"/>
          <w:rtl w:val="0"/>
        </w:rPr>
        <w:t xml:space="preserve"> – Chalkfest </w:t>
      </w:r>
      <w:r w:rsidDel="00000000" w:rsidR="00000000" w:rsidRPr="00000000">
        <w:rPr>
          <w:rtl w:val="0"/>
        </w:rPr>
      </w:r>
    </w:p>
    <w:p w:rsidR="00000000" w:rsidDel="00000000" w:rsidP="00000000" w:rsidRDefault="00000000" w:rsidRPr="00000000" w14:paraId="00000040">
      <w:pPr>
        <w:numPr>
          <w:ilvl w:val="1"/>
          <w:numId w:val="2"/>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October 16</w:t>
      </w:r>
      <w:r w:rsidDel="00000000" w:rsidR="00000000" w:rsidRPr="00000000">
        <w:rPr>
          <w:vertAlign w:val="superscript"/>
          <w:rtl w:val="0"/>
        </w:rPr>
        <w:t xml:space="preserve">th</w:t>
      </w:r>
      <w:r w:rsidDel="00000000" w:rsidR="00000000" w:rsidRPr="00000000">
        <w:rPr>
          <w:rtl w:val="0"/>
        </w:rPr>
        <w:t xml:space="preserve"> – Volleyball @ Sabinal – 5:00 pm</w:t>
      </w:r>
    </w:p>
    <w:p w:rsidR="00000000" w:rsidDel="00000000" w:rsidP="00000000" w:rsidRDefault="00000000" w:rsidRPr="00000000" w14:paraId="00000041">
      <w:pPr>
        <w:numPr>
          <w:ilvl w:val="1"/>
          <w:numId w:val="2"/>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October 17</w:t>
      </w:r>
      <w:r w:rsidDel="00000000" w:rsidR="00000000" w:rsidRPr="00000000">
        <w:rPr>
          <w:vertAlign w:val="superscript"/>
          <w:rtl w:val="0"/>
        </w:rPr>
        <w:t xml:space="preserve">th</w:t>
      </w:r>
      <w:r w:rsidDel="00000000" w:rsidR="00000000" w:rsidRPr="00000000">
        <w:rPr>
          <w:rtl w:val="0"/>
        </w:rPr>
        <w:t xml:space="preserve"> – 6</w:t>
      </w:r>
      <w:r w:rsidDel="00000000" w:rsidR="00000000" w:rsidRPr="00000000">
        <w:rPr>
          <w:vertAlign w:val="superscript"/>
          <w:rtl w:val="0"/>
        </w:rPr>
        <w:t xml:space="preserve">th</w:t>
      </w:r>
      <w:r w:rsidDel="00000000" w:rsidR="00000000" w:rsidRPr="00000000">
        <w:rPr>
          <w:rtl w:val="0"/>
        </w:rPr>
        <w:t xml:space="preserve"> and 7</w:t>
      </w:r>
      <w:r w:rsidDel="00000000" w:rsidR="00000000" w:rsidRPr="00000000">
        <w:rPr>
          <w:vertAlign w:val="superscript"/>
          <w:rtl w:val="0"/>
        </w:rPr>
        <w:t xml:space="preserve">th</w:t>
      </w:r>
      <w:r w:rsidDel="00000000" w:rsidR="00000000" w:rsidRPr="00000000">
        <w:rPr>
          <w:rtl w:val="0"/>
        </w:rPr>
        <w:t xml:space="preserve"> grades to Mo Ranch</w:t>
      </w:r>
    </w:p>
    <w:p w:rsidR="00000000" w:rsidDel="00000000" w:rsidP="00000000" w:rsidRDefault="00000000" w:rsidRPr="00000000" w14:paraId="00000042">
      <w:pPr>
        <w:numPr>
          <w:ilvl w:val="1"/>
          <w:numId w:val="2"/>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color w:val="000000"/>
          <w:rtl w:val="0"/>
        </w:rPr>
        <w:t xml:space="preserve">October 17</w:t>
      </w:r>
      <w:r w:rsidDel="00000000" w:rsidR="00000000" w:rsidRPr="00000000">
        <w:rPr>
          <w:color w:val="000000"/>
          <w:vertAlign w:val="superscript"/>
          <w:rtl w:val="0"/>
        </w:rPr>
        <w:t xml:space="preserve">th</w:t>
      </w:r>
      <w:r w:rsidDel="00000000" w:rsidR="00000000" w:rsidRPr="00000000">
        <w:rPr>
          <w:color w:val="000000"/>
          <w:rtl w:val="0"/>
        </w:rPr>
        <w:t xml:space="preserve"> – Family Math Night – 5:00 pm</w:t>
      </w:r>
      <w:r w:rsidDel="00000000" w:rsidR="00000000" w:rsidRPr="00000000">
        <w:rPr>
          <w:rtl w:val="0"/>
        </w:rPr>
      </w:r>
    </w:p>
    <w:p w:rsidR="00000000" w:rsidDel="00000000" w:rsidP="00000000" w:rsidRDefault="00000000" w:rsidRPr="00000000" w14:paraId="00000043">
      <w:pPr>
        <w:numPr>
          <w:ilvl w:val="1"/>
          <w:numId w:val="2"/>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color w:val="000000"/>
          <w:rtl w:val="0"/>
        </w:rPr>
        <w:t xml:space="preserve">October 17</w:t>
      </w:r>
      <w:r w:rsidDel="00000000" w:rsidR="00000000" w:rsidRPr="00000000">
        <w:rPr>
          <w:color w:val="000000"/>
          <w:vertAlign w:val="superscript"/>
          <w:rtl w:val="0"/>
        </w:rPr>
        <w:t xml:space="preserve">th</w:t>
      </w:r>
      <w:r w:rsidDel="00000000" w:rsidR="00000000" w:rsidRPr="00000000">
        <w:rPr>
          <w:color w:val="000000"/>
          <w:rtl w:val="0"/>
        </w:rPr>
        <w:t xml:space="preserve"> – School Board Meeting – 6:00 pm</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46">
      <w:pPr>
        <w:numPr>
          <w:ilvl w:val="0"/>
          <w:numId w:val="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Principal Report &amp; Student Services Director Report</w:t>
      </w:r>
      <w:r w:rsidDel="00000000" w:rsidR="00000000" w:rsidRPr="00000000">
        <w:rPr>
          <w:rtl w:val="0"/>
        </w:rPr>
      </w:r>
    </w:p>
    <w:p w:rsidR="00000000" w:rsidDel="00000000" w:rsidP="00000000" w:rsidRDefault="00000000" w:rsidRPr="00000000" w14:paraId="00000047">
      <w:pPr>
        <w:numPr>
          <w:ilvl w:val="1"/>
          <w:numId w:val="2"/>
        </w:numPr>
        <w:pBdr>
          <w:top w:space="0" w:sz="0" w:val="nil"/>
          <w:left w:space="0" w:sz="0" w:val="nil"/>
          <w:bottom w:space="0" w:sz="0" w:val="nil"/>
          <w:right w:space="0" w:sz="0" w:val="nil"/>
          <w:between w:space="0" w:sz="0" w:val="nil"/>
        </w:pBdr>
        <w:spacing w:after="0" w:lineRule="auto"/>
        <w:ind w:left="1440" w:hanging="360"/>
        <w:rPr/>
      </w:pPr>
      <w:r w:rsidDel="00000000" w:rsidR="00000000" w:rsidRPr="00000000">
        <w:rPr>
          <w:rtl w:val="0"/>
        </w:rPr>
        <w:t xml:space="preserve">ESL Annual Report</w:t>
      </w:r>
    </w:p>
    <w:p w:rsidR="00000000" w:rsidDel="00000000" w:rsidP="00000000" w:rsidRDefault="00000000" w:rsidRPr="00000000" w14:paraId="00000048">
      <w:pPr>
        <w:numPr>
          <w:ilvl w:val="1"/>
          <w:numId w:val="2"/>
        </w:numPr>
        <w:pBdr>
          <w:top w:space="0" w:sz="0" w:val="nil"/>
          <w:left w:space="0" w:sz="0" w:val="nil"/>
          <w:bottom w:space="0" w:sz="0" w:val="nil"/>
          <w:right w:space="0" w:sz="0" w:val="nil"/>
          <w:between w:space="0" w:sz="0" w:val="nil"/>
        </w:pBdr>
        <w:spacing w:after="0" w:lineRule="auto"/>
        <w:ind w:left="1440" w:hanging="360"/>
        <w:rPr/>
      </w:pPr>
      <w:r w:rsidDel="00000000" w:rsidR="00000000" w:rsidRPr="00000000">
        <w:rPr>
          <w:color w:val="000000"/>
          <w:rtl w:val="0"/>
        </w:rPr>
        <w:t xml:space="preserve">Beginning of the Year Testing and Interventions</w:t>
      </w:r>
      <w:r w:rsidDel="00000000" w:rsidR="00000000" w:rsidRPr="00000000">
        <w:rPr>
          <w:rtl w:val="0"/>
        </w:rPr>
      </w:r>
    </w:p>
    <w:p w:rsidR="00000000" w:rsidDel="00000000" w:rsidP="00000000" w:rsidRDefault="00000000" w:rsidRPr="00000000" w14:paraId="00000049">
      <w:pPr>
        <w:numPr>
          <w:ilvl w:val="1"/>
          <w:numId w:val="2"/>
        </w:numPr>
        <w:pBdr>
          <w:top w:space="0" w:sz="0" w:val="nil"/>
          <w:left w:space="0" w:sz="0" w:val="nil"/>
          <w:bottom w:space="0" w:sz="0" w:val="nil"/>
          <w:right w:space="0" w:sz="0" w:val="nil"/>
          <w:between w:space="0" w:sz="0" w:val="nil"/>
        </w:pBdr>
        <w:spacing w:after="0" w:lineRule="auto"/>
        <w:ind w:left="1440" w:hanging="360"/>
        <w:rPr/>
      </w:pPr>
      <w:r w:rsidDel="00000000" w:rsidR="00000000" w:rsidRPr="00000000">
        <w:rPr>
          <w:color w:val="000000"/>
          <w:rtl w:val="0"/>
        </w:rPr>
        <w:t xml:space="preserve">Data Meetings</w:t>
      </w:r>
      <w:r w:rsidDel="00000000" w:rsidR="00000000" w:rsidRPr="00000000">
        <w:rPr>
          <w:rtl w:val="0"/>
        </w:rPr>
      </w:r>
    </w:p>
    <w:p w:rsidR="00000000" w:rsidDel="00000000" w:rsidP="00000000" w:rsidRDefault="00000000" w:rsidRPr="00000000" w14:paraId="0000004A">
      <w:pPr>
        <w:spacing w:after="0" w:line="240" w:lineRule="auto"/>
        <w:rPr/>
      </w:pPr>
      <w:r w:rsidDel="00000000" w:rsidR="00000000" w:rsidRPr="00000000">
        <w:rPr>
          <w:rtl w:val="0"/>
        </w:rPr>
      </w:r>
    </w:p>
    <w:p w:rsidR="00000000" w:rsidDel="00000000" w:rsidP="00000000" w:rsidRDefault="00000000" w:rsidRPr="00000000" w14:paraId="0000004B">
      <w:pPr>
        <w:numPr>
          <w:ilvl w:val="0"/>
          <w:numId w:val="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Superintendent Report</w:t>
      </w:r>
      <w:r w:rsidDel="00000000" w:rsidR="00000000" w:rsidRPr="00000000">
        <w:rPr>
          <w:rtl w:val="0"/>
        </w:rPr>
      </w:r>
    </w:p>
    <w:p w:rsidR="00000000" w:rsidDel="00000000" w:rsidP="00000000" w:rsidRDefault="00000000" w:rsidRPr="00000000" w14:paraId="0000004C">
      <w:pPr>
        <w:numPr>
          <w:ilvl w:val="1"/>
          <w:numId w:val="2"/>
        </w:numPr>
        <w:pBdr>
          <w:top w:space="0" w:sz="0" w:val="nil"/>
          <w:left w:space="0" w:sz="0" w:val="nil"/>
          <w:bottom w:space="0" w:sz="0" w:val="nil"/>
          <w:right w:space="0" w:sz="0" w:val="nil"/>
          <w:between w:space="0" w:sz="0" w:val="nil"/>
        </w:pBdr>
        <w:spacing w:after="0" w:lineRule="auto"/>
        <w:ind w:left="1440" w:hanging="360"/>
        <w:rPr/>
      </w:pPr>
      <w:r w:rsidDel="00000000" w:rsidR="00000000" w:rsidRPr="00000000">
        <w:rPr>
          <w:rtl w:val="0"/>
        </w:rPr>
        <w:t xml:space="preserve">Update on Accountability and Lawsuit</w:t>
      </w:r>
    </w:p>
    <w:p w:rsidR="00000000" w:rsidDel="00000000" w:rsidP="00000000" w:rsidRDefault="00000000" w:rsidRPr="00000000" w14:paraId="0000004D">
      <w:pPr>
        <w:numPr>
          <w:ilvl w:val="1"/>
          <w:numId w:val="2"/>
        </w:numPr>
        <w:pBdr>
          <w:top w:space="0" w:sz="0" w:val="nil"/>
          <w:left w:space="0" w:sz="0" w:val="nil"/>
          <w:bottom w:space="0" w:sz="0" w:val="nil"/>
          <w:right w:space="0" w:sz="0" w:val="nil"/>
          <w:between w:space="0" w:sz="0" w:val="nil"/>
        </w:pBdr>
        <w:spacing w:after="0" w:lineRule="auto"/>
        <w:ind w:left="1440" w:hanging="360"/>
        <w:rPr/>
      </w:pPr>
      <w:r w:rsidDel="00000000" w:rsidR="00000000" w:rsidRPr="00000000">
        <w:rPr>
          <w:rtl w:val="0"/>
        </w:rPr>
        <w:t xml:space="preserve">Armed Personnel Signage</w:t>
      </w:r>
    </w:p>
    <w:p w:rsidR="00000000" w:rsidDel="00000000" w:rsidP="00000000" w:rsidRDefault="00000000" w:rsidRPr="00000000" w14:paraId="0000004E">
      <w:pPr>
        <w:numPr>
          <w:ilvl w:val="1"/>
          <w:numId w:val="2"/>
        </w:numPr>
        <w:pBdr>
          <w:top w:space="0" w:sz="0" w:val="nil"/>
          <w:left w:space="0" w:sz="0" w:val="nil"/>
          <w:bottom w:space="0" w:sz="0" w:val="nil"/>
          <w:right w:space="0" w:sz="0" w:val="nil"/>
          <w:between w:space="0" w:sz="0" w:val="nil"/>
        </w:pBdr>
        <w:spacing w:after="0" w:lineRule="auto"/>
        <w:ind w:left="1440" w:hanging="360"/>
        <w:rPr/>
      </w:pPr>
      <w:r w:rsidDel="00000000" w:rsidR="00000000" w:rsidRPr="00000000">
        <w:rPr>
          <w:color w:val="000000"/>
          <w:rtl w:val="0"/>
        </w:rPr>
        <w:t xml:space="preserve">Superintendent Evaluation</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Rule="auto"/>
        <w:ind w:left="1440" w:firstLine="0"/>
        <w:rPr>
          <w:color w:val="000000"/>
        </w:rPr>
      </w:pPr>
      <w:r w:rsidDel="00000000" w:rsidR="00000000" w:rsidRPr="00000000">
        <w:rPr>
          <w:rtl w:val="0"/>
        </w:rPr>
      </w:r>
    </w:p>
    <w:p w:rsidR="00000000" w:rsidDel="00000000" w:rsidP="00000000" w:rsidRDefault="00000000" w:rsidRPr="00000000" w14:paraId="00000050">
      <w:pPr>
        <w:numPr>
          <w:ilvl w:val="0"/>
          <w:numId w:val="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Closed Meeting</w:t>
      </w:r>
      <w:r w:rsidDel="00000000" w:rsidR="00000000" w:rsidRPr="00000000">
        <w:rPr>
          <w:rtl w:val="0"/>
        </w:rPr>
      </w:r>
    </w:p>
    <w:p w:rsidR="00000000" w:rsidDel="00000000" w:rsidP="00000000" w:rsidRDefault="00000000" w:rsidRPr="00000000" w14:paraId="00000051">
      <w:pPr>
        <w:numPr>
          <w:ilvl w:val="1"/>
          <w:numId w:val="2"/>
        </w:numPr>
        <w:pBdr>
          <w:top w:space="0" w:sz="0" w:val="nil"/>
          <w:left w:space="0" w:sz="0" w:val="nil"/>
          <w:bottom w:space="0" w:sz="0" w:val="nil"/>
          <w:right w:space="0" w:sz="0" w:val="nil"/>
          <w:between w:space="0" w:sz="0" w:val="nil"/>
        </w:pBdr>
        <w:spacing w:after="0" w:lineRule="auto"/>
        <w:ind w:left="1440" w:hanging="360"/>
        <w:rPr>
          <w:b w:val="1"/>
          <w:color w:val="000000"/>
        </w:rPr>
      </w:pPr>
      <w:r w:rsidDel="00000000" w:rsidR="00000000" w:rsidRPr="00000000">
        <w:rPr>
          <w:b w:val="1"/>
          <w:color w:val="000000"/>
          <w:rtl w:val="0"/>
        </w:rPr>
        <w:t xml:space="preserve">PERSONNEL/SAFETY</w:t>
      </w:r>
    </w:p>
    <w:p w:rsidR="00000000" w:rsidDel="00000000" w:rsidP="00000000" w:rsidRDefault="00000000" w:rsidRPr="00000000" w14:paraId="00000052">
      <w:pPr>
        <w:numPr>
          <w:ilvl w:val="1"/>
          <w:numId w:val="2"/>
        </w:numPr>
        <w:pBdr>
          <w:top w:space="0" w:sz="0" w:val="nil"/>
          <w:left w:space="0" w:sz="0" w:val="nil"/>
          <w:bottom w:space="0" w:sz="0" w:val="nil"/>
          <w:right w:space="0" w:sz="0" w:val="nil"/>
          <w:between w:space="0" w:sz="0" w:val="nil"/>
        </w:pBdr>
        <w:spacing w:after="0" w:lineRule="auto"/>
        <w:ind w:left="1440" w:hanging="360"/>
        <w:rPr/>
      </w:pPr>
      <w:r w:rsidDel="00000000" w:rsidR="00000000" w:rsidRPr="00000000">
        <w:rPr>
          <w:color w:val="000000"/>
          <w:rtl w:val="0"/>
        </w:rPr>
        <w:t xml:space="preserve">If, during the course of the meeting, discussion of any item on the agenda should be held in a closed meeting, the board will conduct a closed meeting in accordance with the Texas Open Meetings Act, Texas Government Code, Chapter 551, Subchapters D and E or Texas Government Code section 418.183 (f).  Before any closed meeting is convened, the presiding officer will publicly identify the section or sections of the Act authorizing the closed meeting.  All final votes, actions, or decisions will be taken in open meeting [See TASB Policy BEC(Legal)]</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Rule="auto"/>
        <w:ind w:left="720" w:firstLine="0"/>
        <w:rPr>
          <w:color w:val="000000"/>
        </w:rPr>
      </w:pPr>
      <w:r w:rsidDel="00000000" w:rsidR="00000000" w:rsidRPr="00000000">
        <w:rPr>
          <w:rtl w:val="0"/>
        </w:rPr>
      </w:r>
    </w:p>
    <w:p w:rsidR="00000000" w:rsidDel="00000000" w:rsidP="00000000" w:rsidRDefault="00000000" w:rsidRPr="00000000" w14:paraId="00000054">
      <w:pPr>
        <w:numPr>
          <w:ilvl w:val="0"/>
          <w:numId w:val="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Return to Open Session</w:t>
      </w:r>
      <w:r w:rsidDel="00000000" w:rsidR="00000000" w:rsidRPr="00000000">
        <w:rPr>
          <w:rtl w:val="0"/>
        </w:rPr>
      </w:r>
    </w:p>
    <w:p w:rsidR="00000000" w:rsidDel="00000000" w:rsidP="00000000" w:rsidRDefault="00000000" w:rsidRPr="00000000" w14:paraId="00000055">
      <w:pPr>
        <w:numPr>
          <w:ilvl w:val="0"/>
          <w:numId w:val="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Adjournment</w:t>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This notice was posted in compliance with the Texas Open Meetings Act on Friday, September 22, 2023 at 4:00 pm.</w:t>
      </w:r>
    </w:p>
    <w:sectPr>
      <w:pgSz w:h="15840" w:w="12240" w:orient="portrait"/>
      <w:pgMar w:bottom="432" w:top="576"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084A84"/>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basedOn w:val="Normal"/>
    <w:uiPriority w:val="34"/>
    <w:qFormat w:val="1"/>
    <w:rsid w:val="00084A84"/>
    <w:pPr>
      <w:ind w:left="720"/>
      <w:contextualSpacing w:val="1"/>
    </w:pPr>
  </w:style>
  <w:style w:type="paragraph" w:styleId="BalloonText">
    <w:name w:val="Balloon Text"/>
    <w:basedOn w:val="Normal"/>
    <w:link w:val="BalloonTextChar"/>
    <w:uiPriority w:val="99"/>
    <w:semiHidden w:val="1"/>
    <w:unhideWhenUsed w:val="1"/>
    <w:rsid w:val="0004708D"/>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04708D"/>
    <w:rPr>
      <w:rFonts w:ascii="Segoe UI" w:cs="Segoe UI" w:hAnsi="Segoe UI"/>
      <w:sz w:val="18"/>
      <w:szCs w:val="18"/>
    </w:rPr>
  </w:style>
  <w:style w:type="character" w:styleId="Hyperlink">
    <w:name w:val="Hyperlink"/>
    <w:basedOn w:val="DefaultParagraphFont"/>
    <w:uiPriority w:val="99"/>
    <w:unhideWhenUsed w:val="1"/>
    <w:rsid w:val="00F25259"/>
    <w:rPr>
      <w:color w:val="0563c1" w:themeColor="hyperlink"/>
      <w:u w:val="single"/>
    </w:rPr>
  </w:style>
  <w:style w:type="character" w:styleId="UnresolvedMention">
    <w:name w:val="Unresolved Mention"/>
    <w:basedOn w:val="DefaultParagraphFont"/>
    <w:uiPriority w:val="99"/>
    <w:semiHidden w:val="1"/>
    <w:unhideWhenUsed w:val="1"/>
    <w:rsid w:val="00F25259"/>
    <w:rPr>
      <w:color w:val="605e5c"/>
      <w:shd w:color="auto" w:fill="e1dfdd" w:val="clear"/>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D/xs8tQro/vUl/8njegqdbsN2Q==">CgMxLjA4AHIhMTFBNWFmelVJUTEtVU5jYkVMT1BpQnQzRUNYQUE5bGI0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2023-09-20T18:56:00Z</dcterms:created>
  <dc:creator>Gina Walker</dc:creator>
</cp:coreProperties>
</file>