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792"/>
        <w:gridCol w:w="1946"/>
        <w:gridCol w:w="1946"/>
        <w:gridCol w:w="1946"/>
        <w:gridCol w:w="1946"/>
      </w:tblGrid>
      <w:tr w:rsidR="006C4D4F" w:rsidRPr="006C4D4F" w:rsidTr="006C4D4F">
        <w:trPr>
          <w:trHeight w:val="720"/>
        </w:trPr>
        <w:tc>
          <w:tcPr>
            <w:tcW w:w="18880" w:type="dxa"/>
            <w:gridSpan w:val="5"/>
            <w:hideMark/>
          </w:tcPr>
          <w:p w:rsidR="006C4D4F" w:rsidRPr="006C4D4F" w:rsidRDefault="006C4D4F" w:rsidP="006C4D4F">
            <w:pPr>
              <w:rPr>
                <w:b/>
                <w:bCs/>
              </w:rPr>
            </w:pPr>
            <w:permStart w:id="0" w:edGrp="everyone"/>
            <w:permEnd w:id="0"/>
            <w:r w:rsidRPr="006C4D4F">
              <w:rPr>
                <w:b/>
                <w:bCs/>
              </w:rPr>
              <w:t>Early Childhood Math Board Outcome Goal</w:t>
            </w:r>
          </w:p>
        </w:tc>
      </w:tr>
      <w:tr w:rsidR="006C4D4F" w:rsidRPr="006C4D4F" w:rsidTr="006C4D4F">
        <w:trPr>
          <w:trHeight w:val="825"/>
        </w:trPr>
        <w:tc>
          <w:tcPr>
            <w:tcW w:w="18880" w:type="dxa"/>
            <w:gridSpan w:val="5"/>
            <w:noWrap/>
            <w:hideMark/>
          </w:tcPr>
          <w:p w:rsidR="006C4D4F" w:rsidRPr="006C4D4F" w:rsidRDefault="006C4D4F" w:rsidP="006C4D4F">
            <w:pPr>
              <w:rPr>
                <w:b/>
                <w:bCs/>
              </w:rPr>
            </w:pPr>
            <w:r w:rsidRPr="006C4D4F">
              <w:rPr>
                <w:b/>
                <w:bCs/>
              </w:rPr>
              <w:t xml:space="preserve">The percent of 3rd grade students that score meets grade level or above on STAAR Math will increase from 30% to 52% by June 2024. </w:t>
            </w:r>
          </w:p>
        </w:tc>
      </w:tr>
      <w:tr w:rsidR="006C4D4F" w:rsidRPr="006C4D4F" w:rsidTr="006C4D4F">
        <w:trPr>
          <w:trHeight w:val="300"/>
        </w:trPr>
        <w:tc>
          <w:tcPr>
            <w:tcW w:w="18880" w:type="dxa"/>
            <w:gridSpan w:val="5"/>
            <w:noWrap/>
            <w:hideMark/>
          </w:tcPr>
          <w:p w:rsidR="006C4D4F" w:rsidRPr="006C4D4F" w:rsidRDefault="006C4D4F" w:rsidP="006C4D4F">
            <w:r w:rsidRPr="006C4D4F">
              <w:t> </w:t>
            </w:r>
          </w:p>
        </w:tc>
      </w:tr>
      <w:tr w:rsidR="006C4D4F" w:rsidRPr="006C4D4F" w:rsidTr="006C4D4F">
        <w:trPr>
          <w:trHeight w:val="660"/>
        </w:trPr>
        <w:tc>
          <w:tcPr>
            <w:tcW w:w="18880" w:type="dxa"/>
            <w:gridSpan w:val="5"/>
            <w:hideMark/>
          </w:tcPr>
          <w:p w:rsidR="006C4D4F" w:rsidRPr="006C4D4F" w:rsidRDefault="006C4D4F" w:rsidP="006C4D4F">
            <w:r w:rsidRPr="006C4D4F">
              <w:t>Yearly Target Goals</w:t>
            </w:r>
          </w:p>
        </w:tc>
      </w:tr>
      <w:tr w:rsidR="006C4D4F" w:rsidRPr="006C4D4F" w:rsidTr="006C4D4F">
        <w:trPr>
          <w:trHeight w:val="540"/>
        </w:trPr>
        <w:tc>
          <w:tcPr>
            <w:tcW w:w="3520" w:type="dxa"/>
            <w:hideMark/>
          </w:tcPr>
          <w:p w:rsidR="006C4D4F" w:rsidRPr="006C4D4F" w:rsidRDefault="006C4D4F" w:rsidP="006C4D4F">
            <w:pPr>
              <w:rPr>
                <w:b/>
                <w:bCs/>
              </w:rPr>
            </w:pPr>
            <w:r w:rsidRPr="006C4D4F">
              <w:rPr>
                <w:b/>
                <w:bCs/>
              </w:rPr>
              <w:t>2020</w:t>
            </w:r>
          </w:p>
        </w:tc>
        <w:tc>
          <w:tcPr>
            <w:tcW w:w="3840" w:type="dxa"/>
            <w:hideMark/>
          </w:tcPr>
          <w:p w:rsidR="006C4D4F" w:rsidRPr="006C4D4F" w:rsidRDefault="006C4D4F" w:rsidP="006C4D4F">
            <w:pPr>
              <w:rPr>
                <w:b/>
                <w:bCs/>
              </w:rPr>
            </w:pPr>
            <w:r w:rsidRPr="006C4D4F">
              <w:rPr>
                <w:b/>
                <w:bCs/>
              </w:rPr>
              <w:t>2021</w:t>
            </w:r>
          </w:p>
        </w:tc>
        <w:tc>
          <w:tcPr>
            <w:tcW w:w="3840" w:type="dxa"/>
            <w:hideMark/>
          </w:tcPr>
          <w:p w:rsidR="006C4D4F" w:rsidRPr="006C4D4F" w:rsidRDefault="006C4D4F" w:rsidP="006C4D4F">
            <w:pPr>
              <w:rPr>
                <w:b/>
                <w:bCs/>
              </w:rPr>
            </w:pPr>
            <w:r w:rsidRPr="006C4D4F">
              <w:rPr>
                <w:b/>
                <w:bCs/>
              </w:rPr>
              <w:t>2022</w:t>
            </w:r>
          </w:p>
        </w:tc>
        <w:tc>
          <w:tcPr>
            <w:tcW w:w="3840" w:type="dxa"/>
            <w:hideMark/>
          </w:tcPr>
          <w:p w:rsidR="006C4D4F" w:rsidRPr="006C4D4F" w:rsidRDefault="006C4D4F" w:rsidP="006C4D4F">
            <w:pPr>
              <w:rPr>
                <w:b/>
                <w:bCs/>
              </w:rPr>
            </w:pPr>
            <w:r w:rsidRPr="006C4D4F">
              <w:rPr>
                <w:b/>
                <w:bCs/>
              </w:rPr>
              <w:t>2023</w:t>
            </w:r>
          </w:p>
        </w:tc>
        <w:tc>
          <w:tcPr>
            <w:tcW w:w="3840" w:type="dxa"/>
            <w:hideMark/>
          </w:tcPr>
          <w:p w:rsidR="006C4D4F" w:rsidRPr="006C4D4F" w:rsidRDefault="006C4D4F" w:rsidP="006C4D4F">
            <w:pPr>
              <w:rPr>
                <w:b/>
                <w:bCs/>
              </w:rPr>
            </w:pPr>
            <w:r w:rsidRPr="006C4D4F">
              <w:rPr>
                <w:b/>
                <w:bCs/>
              </w:rPr>
              <w:t>2024</w:t>
            </w:r>
          </w:p>
        </w:tc>
      </w:tr>
      <w:tr w:rsidR="006C4D4F" w:rsidRPr="006C4D4F" w:rsidTr="006C4D4F">
        <w:trPr>
          <w:trHeight w:val="735"/>
        </w:trPr>
        <w:tc>
          <w:tcPr>
            <w:tcW w:w="3520" w:type="dxa"/>
            <w:hideMark/>
          </w:tcPr>
          <w:p w:rsidR="006C4D4F" w:rsidRPr="006C4D4F" w:rsidRDefault="006C4D4F" w:rsidP="006C4D4F">
            <w:r w:rsidRPr="006C4D4F">
              <w:t>30%</w:t>
            </w:r>
          </w:p>
        </w:tc>
        <w:tc>
          <w:tcPr>
            <w:tcW w:w="3840" w:type="dxa"/>
            <w:hideMark/>
          </w:tcPr>
          <w:p w:rsidR="006C4D4F" w:rsidRPr="006C4D4F" w:rsidRDefault="006C4D4F" w:rsidP="006C4D4F">
            <w:r w:rsidRPr="006C4D4F">
              <w:t>40%</w:t>
            </w:r>
          </w:p>
        </w:tc>
        <w:tc>
          <w:tcPr>
            <w:tcW w:w="3840" w:type="dxa"/>
            <w:hideMark/>
          </w:tcPr>
          <w:p w:rsidR="006C4D4F" w:rsidRPr="006C4D4F" w:rsidRDefault="006C4D4F" w:rsidP="006C4D4F">
            <w:r w:rsidRPr="006C4D4F">
              <w:t>47%</w:t>
            </w:r>
          </w:p>
        </w:tc>
        <w:tc>
          <w:tcPr>
            <w:tcW w:w="3840" w:type="dxa"/>
            <w:hideMark/>
          </w:tcPr>
          <w:p w:rsidR="006C4D4F" w:rsidRPr="006C4D4F" w:rsidRDefault="006C4D4F" w:rsidP="006C4D4F">
            <w:r w:rsidRPr="006C4D4F">
              <w:t>52%</w:t>
            </w:r>
          </w:p>
        </w:tc>
        <w:tc>
          <w:tcPr>
            <w:tcW w:w="3840" w:type="dxa"/>
            <w:hideMark/>
          </w:tcPr>
          <w:p w:rsidR="006C4D4F" w:rsidRPr="006C4D4F" w:rsidRDefault="006C4D4F" w:rsidP="006C4D4F">
            <w:r w:rsidRPr="006C4D4F">
              <w:t>58%</w:t>
            </w:r>
          </w:p>
        </w:tc>
      </w:tr>
    </w:tbl>
    <w:p w:rsidR="000565B1" w:rsidRDefault="000565B1"/>
    <w:p w:rsidR="00C14D71" w:rsidRDefault="00C14D71"/>
    <w:tbl>
      <w:tblPr>
        <w:tblStyle w:val="TableGrid"/>
        <w:tblW w:w="0" w:type="auto"/>
        <w:tblLook w:val="04A0"/>
      </w:tblPr>
      <w:tblGrid>
        <w:gridCol w:w="1792"/>
        <w:gridCol w:w="1946"/>
        <w:gridCol w:w="1946"/>
        <w:gridCol w:w="1946"/>
        <w:gridCol w:w="1946"/>
      </w:tblGrid>
      <w:tr w:rsidR="00C14D71" w:rsidRPr="006C4D4F" w:rsidTr="00401629">
        <w:trPr>
          <w:trHeight w:val="720"/>
        </w:trPr>
        <w:tc>
          <w:tcPr>
            <w:tcW w:w="18880" w:type="dxa"/>
            <w:gridSpan w:val="5"/>
            <w:hideMark/>
          </w:tcPr>
          <w:p w:rsidR="00C14D71" w:rsidRPr="006C4D4F" w:rsidRDefault="00C14D71" w:rsidP="00401629">
            <w:pPr>
              <w:rPr>
                <w:b/>
                <w:bCs/>
              </w:rPr>
            </w:pPr>
            <w:r w:rsidRPr="006C4D4F">
              <w:rPr>
                <w:b/>
                <w:bCs/>
              </w:rPr>
              <w:t>Early Childhood Math Board Outcome Goal</w:t>
            </w:r>
          </w:p>
        </w:tc>
      </w:tr>
      <w:tr w:rsidR="00C14D71" w:rsidRPr="006C4D4F" w:rsidTr="00401629">
        <w:trPr>
          <w:trHeight w:val="825"/>
        </w:trPr>
        <w:tc>
          <w:tcPr>
            <w:tcW w:w="18880" w:type="dxa"/>
            <w:gridSpan w:val="5"/>
            <w:noWrap/>
            <w:hideMark/>
          </w:tcPr>
          <w:p w:rsidR="00C14D71" w:rsidRPr="006C4D4F" w:rsidRDefault="00C14D71" w:rsidP="00401629">
            <w:pPr>
              <w:rPr>
                <w:b/>
                <w:bCs/>
              </w:rPr>
            </w:pPr>
            <w:r w:rsidRPr="006C4D4F">
              <w:rPr>
                <w:b/>
                <w:bCs/>
              </w:rPr>
              <w:t xml:space="preserve">The percent of 3rd grade students that score meets grade level or above on STAAR Math will increase from 30% to 52% by June 2024. </w:t>
            </w:r>
          </w:p>
        </w:tc>
      </w:tr>
      <w:tr w:rsidR="00C14D71" w:rsidRPr="006C4D4F" w:rsidTr="00401629">
        <w:trPr>
          <w:trHeight w:val="300"/>
        </w:trPr>
        <w:tc>
          <w:tcPr>
            <w:tcW w:w="18880" w:type="dxa"/>
            <w:gridSpan w:val="5"/>
            <w:noWrap/>
            <w:hideMark/>
          </w:tcPr>
          <w:p w:rsidR="00C14D71" w:rsidRPr="006C4D4F" w:rsidRDefault="00C14D71" w:rsidP="00401629">
            <w:r w:rsidRPr="006C4D4F">
              <w:t> </w:t>
            </w:r>
          </w:p>
        </w:tc>
      </w:tr>
      <w:tr w:rsidR="00C14D71" w:rsidRPr="006C4D4F" w:rsidTr="00401629">
        <w:trPr>
          <w:trHeight w:val="660"/>
        </w:trPr>
        <w:tc>
          <w:tcPr>
            <w:tcW w:w="18880" w:type="dxa"/>
            <w:gridSpan w:val="5"/>
            <w:hideMark/>
          </w:tcPr>
          <w:p w:rsidR="00C14D71" w:rsidRPr="006C4D4F" w:rsidRDefault="00C14D71" w:rsidP="00401629">
            <w:r w:rsidRPr="006C4D4F">
              <w:t>Yearly Target Goals</w:t>
            </w:r>
          </w:p>
        </w:tc>
      </w:tr>
      <w:tr w:rsidR="00C14D71" w:rsidRPr="006C4D4F" w:rsidTr="00401629">
        <w:trPr>
          <w:trHeight w:val="540"/>
        </w:trPr>
        <w:tc>
          <w:tcPr>
            <w:tcW w:w="3520" w:type="dxa"/>
            <w:hideMark/>
          </w:tcPr>
          <w:p w:rsidR="00C14D71" w:rsidRPr="006C4D4F" w:rsidRDefault="00C14D71" w:rsidP="00401629">
            <w:pPr>
              <w:rPr>
                <w:b/>
                <w:bCs/>
              </w:rPr>
            </w:pPr>
            <w:r w:rsidRPr="006C4D4F">
              <w:rPr>
                <w:b/>
                <w:bCs/>
              </w:rPr>
              <w:t>2020</w:t>
            </w:r>
          </w:p>
        </w:tc>
        <w:tc>
          <w:tcPr>
            <w:tcW w:w="3840" w:type="dxa"/>
            <w:hideMark/>
          </w:tcPr>
          <w:p w:rsidR="00C14D71" w:rsidRPr="006C4D4F" w:rsidRDefault="00C14D71" w:rsidP="00401629">
            <w:pPr>
              <w:rPr>
                <w:b/>
                <w:bCs/>
              </w:rPr>
            </w:pPr>
            <w:r w:rsidRPr="006C4D4F">
              <w:rPr>
                <w:b/>
                <w:bCs/>
              </w:rPr>
              <w:t>2021</w:t>
            </w:r>
          </w:p>
        </w:tc>
        <w:tc>
          <w:tcPr>
            <w:tcW w:w="3840" w:type="dxa"/>
            <w:hideMark/>
          </w:tcPr>
          <w:p w:rsidR="00C14D71" w:rsidRPr="006C4D4F" w:rsidRDefault="00C14D71" w:rsidP="00401629">
            <w:pPr>
              <w:rPr>
                <w:b/>
                <w:bCs/>
              </w:rPr>
            </w:pPr>
            <w:r w:rsidRPr="006C4D4F">
              <w:rPr>
                <w:b/>
                <w:bCs/>
              </w:rPr>
              <w:t>2022</w:t>
            </w:r>
          </w:p>
        </w:tc>
        <w:tc>
          <w:tcPr>
            <w:tcW w:w="3840" w:type="dxa"/>
            <w:hideMark/>
          </w:tcPr>
          <w:p w:rsidR="00C14D71" w:rsidRPr="006C4D4F" w:rsidRDefault="00C14D71" w:rsidP="00401629">
            <w:pPr>
              <w:rPr>
                <w:b/>
                <w:bCs/>
              </w:rPr>
            </w:pPr>
            <w:r w:rsidRPr="006C4D4F">
              <w:rPr>
                <w:b/>
                <w:bCs/>
              </w:rPr>
              <w:t>2023</w:t>
            </w:r>
          </w:p>
        </w:tc>
        <w:tc>
          <w:tcPr>
            <w:tcW w:w="3840" w:type="dxa"/>
            <w:hideMark/>
          </w:tcPr>
          <w:p w:rsidR="00C14D71" w:rsidRPr="006C4D4F" w:rsidRDefault="00C14D71" w:rsidP="00401629">
            <w:pPr>
              <w:rPr>
                <w:b/>
                <w:bCs/>
              </w:rPr>
            </w:pPr>
            <w:r w:rsidRPr="006C4D4F">
              <w:rPr>
                <w:b/>
                <w:bCs/>
              </w:rPr>
              <w:t>2024</w:t>
            </w:r>
          </w:p>
        </w:tc>
      </w:tr>
      <w:tr w:rsidR="00C14D71" w:rsidRPr="006C4D4F" w:rsidTr="00401629">
        <w:trPr>
          <w:trHeight w:val="735"/>
        </w:trPr>
        <w:tc>
          <w:tcPr>
            <w:tcW w:w="3520" w:type="dxa"/>
            <w:hideMark/>
          </w:tcPr>
          <w:p w:rsidR="00C14D71" w:rsidRPr="006C4D4F" w:rsidRDefault="00C14D71" w:rsidP="00401629">
            <w:r w:rsidRPr="006C4D4F">
              <w:t>30%</w:t>
            </w:r>
          </w:p>
        </w:tc>
        <w:tc>
          <w:tcPr>
            <w:tcW w:w="3840" w:type="dxa"/>
            <w:hideMark/>
          </w:tcPr>
          <w:p w:rsidR="00C14D71" w:rsidRPr="006C4D4F" w:rsidRDefault="00C14D71" w:rsidP="00401629">
            <w:r w:rsidRPr="006C4D4F">
              <w:t>40%</w:t>
            </w:r>
          </w:p>
        </w:tc>
        <w:tc>
          <w:tcPr>
            <w:tcW w:w="3840" w:type="dxa"/>
            <w:hideMark/>
          </w:tcPr>
          <w:p w:rsidR="00C14D71" w:rsidRPr="006C4D4F" w:rsidRDefault="00C14D71" w:rsidP="00401629">
            <w:r w:rsidRPr="006C4D4F">
              <w:t>47%</w:t>
            </w:r>
          </w:p>
        </w:tc>
        <w:tc>
          <w:tcPr>
            <w:tcW w:w="3840" w:type="dxa"/>
            <w:hideMark/>
          </w:tcPr>
          <w:p w:rsidR="00C14D71" w:rsidRPr="006C4D4F" w:rsidRDefault="00C14D71" w:rsidP="00401629">
            <w:r w:rsidRPr="006C4D4F">
              <w:t>52%</w:t>
            </w:r>
          </w:p>
        </w:tc>
        <w:tc>
          <w:tcPr>
            <w:tcW w:w="3840" w:type="dxa"/>
            <w:hideMark/>
          </w:tcPr>
          <w:p w:rsidR="00C14D71" w:rsidRPr="006C4D4F" w:rsidRDefault="00C14D71" w:rsidP="00401629">
            <w:r w:rsidRPr="006C4D4F">
              <w:t>58%</w:t>
            </w:r>
          </w:p>
        </w:tc>
      </w:tr>
    </w:tbl>
    <w:p w:rsidR="00C14D71" w:rsidRDefault="00C14D71"/>
    <w:p w:rsidR="00C14D71" w:rsidRDefault="00C14D71"/>
    <w:p w:rsidR="00C14D71" w:rsidRDefault="00C14D71"/>
    <w:p w:rsidR="00C14D71" w:rsidRDefault="00C14D71"/>
    <w:p w:rsidR="00C14D71" w:rsidRDefault="00C14D71"/>
    <w:p w:rsidR="00C14D71" w:rsidRDefault="00C14D71"/>
    <w:p w:rsidR="00C14D71" w:rsidRDefault="00C14D71"/>
    <w:tbl>
      <w:tblPr>
        <w:tblStyle w:val="TableGrid"/>
        <w:tblW w:w="0" w:type="auto"/>
        <w:tblLook w:val="04A0"/>
      </w:tblPr>
      <w:tblGrid>
        <w:gridCol w:w="1792"/>
        <w:gridCol w:w="1946"/>
        <w:gridCol w:w="1946"/>
        <w:gridCol w:w="1946"/>
        <w:gridCol w:w="1946"/>
      </w:tblGrid>
      <w:tr w:rsidR="00C14D71" w:rsidRPr="006C4D4F" w:rsidTr="00401629">
        <w:trPr>
          <w:trHeight w:val="720"/>
        </w:trPr>
        <w:tc>
          <w:tcPr>
            <w:tcW w:w="18880" w:type="dxa"/>
            <w:gridSpan w:val="5"/>
            <w:hideMark/>
          </w:tcPr>
          <w:p w:rsidR="00C14D71" w:rsidRPr="006C4D4F" w:rsidRDefault="00C14D71" w:rsidP="00401629">
            <w:pPr>
              <w:rPr>
                <w:b/>
                <w:bCs/>
              </w:rPr>
            </w:pPr>
            <w:r w:rsidRPr="006C4D4F">
              <w:rPr>
                <w:b/>
                <w:bCs/>
              </w:rPr>
              <w:lastRenderedPageBreak/>
              <w:t>Early Childhood Math Board Outcome Goal</w:t>
            </w:r>
          </w:p>
        </w:tc>
      </w:tr>
      <w:tr w:rsidR="00C14D71" w:rsidRPr="006C4D4F" w:rsidTr="00401629">
        <w:trPr>
          <w:trHeight w:val="825"/>
        </w:trPr>
        <w:tc>
          <w:tcPr>
            <w:tcW w:w="18880" w:type="dxa"/>
            <w:gridSpan w:val="5"/>
            <w:noWrap/>
            <w:hideMark/>
          </w:tcPr>
          <w:p w:rsidR="00C14D71" w:rsidRPr="006C4D4F" w:rsidRDefault="00C14D71" w:rsidP="00401629">
            <w:pPr>
              <w:rPr>
                <w:b/>
                <w:bCs/>
              </w:rPr>
            </w:pPr>
            <w:r w:rsidRPr="006C4D4F">
              <w:rPr>
                <w:b/>
                <w:bCs/>
              </w:rPr>
              <w:t>The percent of 3rd</w:t>
            </w:r>
            <w:bookmarkStart w:id="0" w:name="_GoBack"/>
            <w:bookmarkEnd w:id="0"/>
            <w:r w:rsidRPr="006C4D4F">
              <w:rPr>
                <w:b/>
                <w:bCs/>
              </w:rPr>
              <w:t xml:space="preserve"> grade students that score meets grade level or above on STAAR Math will increase from 30% to 52% by June 2024. </w:t>
            </w:r>
          </w:p>
        </w:tc>
      </w:tr>
      <w:tr w:rsidR="00C14D71" w:rsidRPr="006C4D4F" w:rsidTr="00401629">
        <w:trPr>
          <w:trHeight w:val="300"/>
        </w:trPr>
        <w:tc>
          <w:tcPr>
            <w:tcW w:w="18880" w:type="dxa"/>
            <w:gridSpan w:val="5"/>
            <w:noWrap/>
            <w:hideMark/>
          </w:tcPr>
          <w:p w:rsidR="00C14D71" w:rsidRPr="006C4D4F" w:rsidRDefault="00C14D71" w:rsidP="00401629">
            <w:r w:rsidRPr="006C4D4F">
              <w:t> </w:t>
            </w:r>
          </w:p>
        </w:tc>
      </w:tr>
      <w:tr w:rsidR="00C14D71" w:rsidRPr="006C4D4F" w:rsidTr="00401629">
        <w:trPr>
          <w:trHeight w:val="660"/>
        </w:trPr>
        <w:tc>
          <w:tcPr>
            <w:tcW w:w="18880" w:type="dxa"/>
            <w:gridSpan w:val="5"/>
            <w:hideMark/>
          </w:tcPr>
          <w:p w:rsidR="00C14D71" w:rsidRPr="006C4D4F" w:rsidRDefault="00C14D71" w:rsidP="00401629">
            <w:r w:rsidRPr="006C4D4F">
              <w:t>Yearly Target Goals</w:t>
            </w:r>
          </w:p>
        </w:tc>
      </w:tr>
      <w:tr w:rsidR="00C14D71" w:rsidRPr="006C4D4F" w:rsidTr="00401629">
        <w:trPr>
          <w:trHeight w:val="540"/>
        </w:trPr>
        <w:tc>
          <w:tcPr>
            <w:tcW w:w="3520" w:type="dxa"/>
            <w:hideMark/>
          </w:tcPr>
          <w:p w:rsidR="00C14D71" w:rsidRPr="006C4D4F" w:rsidRDefault="00C14D71" w:rsidP="00401629">
            <w:pPr>
              <w:rPr>
                <w:b/>
                <w:bCs/>
              </w:rPr>
            </w:pPr>
            <w:r w:rsidRPr="006C4D4F">
              <w:rPr>
                <w:b/>
                <w:bCs/>
              </w:rPr>
              <w:t>2020</w:t>
            </w:r>
          </w:p>
        </w:tc>
        <w:tc>
          <w:tcPr>
            <w:tcW w:w="3840" w:type="dxa"/>
            <w:hideMark/>
          </w:tcPr>
          <w:p w:rsidR="00C14D71" w:rsidRPr="006C4D4F" w:rsidRDefault="00C14D71" w:rsidP="00401629">
            <w:pPr>
              <w:rPr>
                <w:b/>
                <w:bCs/>
              </w:rPr>
            </w:pPr>
            <w:r w:rsidRPr="006C4D4F">
              <w:rPr>
                <w:b/>
                <w:bCs/>
              </w:rPr>
              <w:t>2021</w:t>
            </w:r>
          </w:p>
        </w:tc>
        <w:tc>
          <w:tcPr>
            <w:tcW w:w="3840" w:type="dxa"/>
            <w:hideMark/>
          </w:tcPr>
          <w:p w:rsidR="00C14D71" w:rsidRPr="006C4D4F" w:rsidRDefault="00C14D71" w:rsidP="00401629">
            <w:pPr>
              <w:rPr>
                <w:b/>
                <w:bCs/>
              </w:rPr>
            </w:pPr>
            <w:r w:rsidRPr="006C4D4F">
              <w:rPr>
                <w:b/>
                <w:bCs/>
              </w:rPr>
              <w:t>2022</w:t>
            </w:r>
          </w:p>
        </w:tc>
        <w:tc>
          <w:tcPr>
            <w:tcW w:w="3840" w:type="dxa"/>
            <w:hideMark/>
          </w:tcPr>
          <w:p w:rsidR="00C14D71" w:rsidRPr="006C4D4F" w:rsidRDefault="00C14D71" w:rsidP="00401629">
            <w:pPr>
              <w:rPr>
                <w:b/>
                <w:bCs/>
              </w:rPr>
            </w:pPr>
            <w:r w:rsidRPr="006C4D4F">
              <w:rPr>
                <w:b/>
                <w:bCs/>
              </w:rPr>
              <w:t>2023</w:t>
            </w:r>
          </w:p>
        </w:tc>
        <w:tc>
          <w:tcPr>
            <w:tcW w:w="3840" w:type="dxa"/>
            <w:hideMark/>
          </w:tcPr>
          <w:p w:rsidR="00C14D71" w:rsidRPr="006C4D4F" w:rsidRDefault="00C14D71" w:rsidP="00401629">
            <w:pPr>
              <w:rPr>
                <w:b/>
                <w:bCs/>
              </w:rPr>
            </w:pPr>
            <w:r w:rsidRPr="006C4D4F">
              <w:rPr>
                <w:b/>
                <w:bCs/>
              </w:rPr>
              <w:t>2024</w:t>
            </w:r>
          </w:p>
        </w:tc>
      </w:tr>
      <w:tr w:rsidR="00C14D71" w:rsidRPr="006C4D4F" w:rsidTr="00401629">
        <w:trPr>
          <w:trHeight w:val="735"/>
        </w:trPr>
        <w:tc>
          <w:tcPr>
            <w:tcW w:w="3520" w:type="dxa"/>
            <w:hideMark/>
          </w:tcPr>
          <w:p w:rsidR="00C14D71" w:rsidRPr="006C4D4F" w:rsidRDefault="00C14D71" w:rsidP="00401629">
            <w:r w:rsidRPr="006C4D4F">
              <w:t>30%</w:t>
            </w:r>
          </w:p>
        </w:tc>
        <w:tc>
          <w:tcPr>
            <w:tcW w:w="3840" w:type="dxa"/>
            <w:hideMark/>
          </w:tcPr>
          <w:p w:rsidR="00C14D71" w:rsidRPr="006C4D4F" w:rsidRDefault="00C14D71" w:rsidP="00401629">
            <w:r w:rsidRPr="006C4D4F">
              <w:t>40%</w:t>
            </w:r>
          </w:p>
        </w:tc>
        <w:tc>
          <w:tcPr>
            <w:tcW w:w="3840" w:type="dxa"/>
            <w:hideMark/>
          </w:tcPr>
          <w:p w:rsidR="00C14D71" w:rsidRPr="006C4D4F" w:rsidRDefault="00C14D71" w:rsidP="00401629">
            <w:r w:rsidRPr="006C4D4F">
              <w:t>47%</w:t>
            </w:r>
          </w:p>
        </w:tc>
        <w:tc>
          <w:tcPr>
            <w:tcW w:w="3840" w:type="dxa"/>
            <w:hideMark/>
          </w:tcPr>
          <w:p w:rsidR="00C14D71" w:rsidRPr="006C4D4F" w:rsidRDefault="00C14D71" w:rsidP="00401629">
            <w:r w:rsidRPr="006C4D4F">
              <w:t>52%</w:t>
            </w:r>
          </w:p>
        </w:tc>
        <w:tc>
          <w:tcPr>
            <w:tcW w:w="3840" w:type="dxa"/>
            <w:hideMark/>
          </w:tcPr>
          <w:p w:rsidR="00C14D71" w:rsidRPr="006C4D4F" w:rsidRDefault="00C14D71" w:rsidP="00401629">
            <w:r w:rsidRPr="006C4D4F">
              <w:t>58%</w:t>
            </w:r>
          </w:p>
        </w:tc>
      </w:tr>
    </w:tbl>
    <w:p w:rsidR="00C14D71" w:rsidRDefault="00C14D71"/>
    <w:sectPr w:rsidR="00C14D71" w:rsidSect="00BD5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aKlVxj45jWvZracv7U3nD0G1E+g=" w:salt="6wHsW9j2uMbqOEblQzVtaA=="/>
  <w:defaultTabStop w:val="720"/>
  <w:characterSpacingControl w:val="doNotCompress"/>
  <w:compat/>
  <w:rsids>
    <w:rsidRoot w:val="006C4D4F"/>
    <w:rsid w:val="000565B1"/>
    <w:rsid w:val="005D0878"/>
    <w:rsid w:val="006C4D4F"/>
    <w:rsid w:val="00BD5020"/>
    <w:rsid w:val="00C14D71"/>
    <w:rsid w:val="00F06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0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Burrow</dc:creator>
  <cp:lastModifiedBy>dtolleson</cp:lastModifiedBy>
  <cp:revision>3</cp:revision>
  <dcterms:created xsi:type="dcterms:W3CDTF">2020-06-08T20:27:00Z</dcterms:created>
  <dcterms:modified xsi:type="dcterms:W3CDTF">2021-01-07T16:44:00Z</dcterms:modified>
</cp:coreProperties>
</file>