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7" w:rsidRPr="00217F5A" w:rsidRDefault="00DD3877" w:rsidP="00A852C7">
      <w:pPr>
        <w:pStyle w:val="Body"/>
      </w:pPr>
      <w:r w:rsidRPr="00217F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E286F" wp14:editId="67E1F147">
                <wp:simplePos x="0" y="0"/>
                <wp:positionH relativeFrom="margin">
                  <wp:posOffset>-495300</wp:posOffset>
                </wp:positionH>
                <wp:positionV relativeFrom="margin">
                  <wp:posOffset>-342900</wp:posOffset>
                </wp:positionV>
                <wp:extent cx="6924675" cy="1381125"/>
                <wp:effectExtent l="0" t="0" r="9525" b="952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381125"/>
                        </a:xfrm>
                        <a:prstGeom prst="rect">
                          <a:avLst/>
                        </a:prstGeom>
                        <a:solidFill>
                          <a:srgbClr val="F2A9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57EEC" w:rsidRPr="00E57EEC" w:rsidRDefault="00E57EEC" w:rsidP="00E57EEC">
                            <w:pPr>
                              <w:spacing w:after="0" w:line="240" w:lineRule="auto"/>
                              <w:rPr>
                                <w:rFonts w:ascii="Louisiana" w:hAnsi="Louisiana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286F" id="Rectangle 18" o:spid="_x0000_s1026" style="position:absolute;margin-left:-39pt;margin-top:-27pt;width:545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" fillcolor="#f2a900" stroked="f" strokeweight="2pt">
                <v:textbox>
                  <w:txbxContent>
                    <w:p w:rsidR="00E57EEC" w:rsidRPr="00E57EEC" w:rsidRDefault="00E57EEC" w:rsidP="00E57EEC">
                      <w:pPr>
                        <w:spacing w:after="0" w:line="240" w:lineRule="auto"/>
                        <w:rPr>
                          <w:rFonts w:ascii="Louisiana" w:hAnsi="Louisiana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A1C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B0097" wp14:editId="71427A6E">
                <wp:simplePos x="0" y="0"/>
                <wp:positionH relativeFrom="column">
                  <wp:posOffset>-914400</wp:posOffset>
                </wp:positionH>
                <wp:positionV relativeFrom="paragraph">
                  <wp:posOffset>57150</wp:posOffset>
                </wp:positionV>
                <wp:extent cx="7791450" cy="1085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EEC" w:rsidRPr="00DD3877" w:rsidRDefault="00C652EF" w:rsidP="00DD3877">
                            <w:pPr>
                              <w:pStyle w:val="Header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>Daybridge Child Care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009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1in;margin-top:4.5pt;width:613.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" filled="f" stroked="f" strokeweight=".5pt">
                <v:textbox>
                  <w:txbxContent>
                    <w:p w:rsidR="00E57EEC" w:rsidRPr="00DD3877" w:rsidRDefault="00C652EF" w:rsidP="00DD3877">
                      <w:pPr>
                        <w:pStyle w:val="Header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sz w:val="58"/>
                          <w:szCs w:val="58"/>
                        </w:rPr>
                        <w:t>Daybridge Child Care Center</w:t>
                      </w:r>
                    </w:p>
                  </w:txbxContent>
                </v:textbox>
              </v:shape>
            </w:pict>
          </mc:Fallback>
        </mc:AlternateContent>
      </w:r>
      <w:r w:rsidR="002A5C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FC0CA" wp14:editId="5A73D9FA">
                <wp:simplePos x="0" y="0"/>
                <wp:positionH relativeFrom="margin">
                  <wp:posOffset>-266700</wp:posOffset>
                </wp:positionH>
                <wp:positionV relativeFrom="paragraph">
                  <wp:posOffset>1038225</wp:posOffset>
                </wp:positionV>
                <wp:extent cx="4143375" cy="6210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21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2C7" w:rsidRPr="00DD3877" w:rsidRDefault="00BE56F6" w:rsidP="00DD3877">
                            <w:pPr>
                              <w:pStyle w:val="subhead"/>
                              <w:rPr>
                                <w:rStyle w:val="StyleBold"/>
                                <w:rFonts w:ascii="Century Gothic" w:hAnsi="Century Gothic"/>
                                <w:b/>
                                <w:bCs w:val="0"/>
                              </w:rPr>
                            </w:pPr>
                            <w:r w:rsidRPr="00DD3877">
                              <w:rPr>
                                <w:rStyle w:val="StyleBold"/>
                                <w:rFonts w:ascii="Century Gothic" w:hAnsi="Century Gothic"/>
                                <w:b/>
                              </w:rPr>
                              <w:t xml:space="preserve">Center Highlights </w:t>
                            </w:r>
                          </w:p>
                          <w:p w:rsidR="00BE56F6" w:rsidRDefault="00BE56F6" w:rsidP="00BE56F6">
                            <w:pPr>
                              <w:pStyle w:val="bullets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Full-time, part-time, and drop-in care (on space available basis) </w:t>
                            </w:r>
                          </w:p>
                          <w:p w:rsidR="00BE56F6" w:rsidRPr="00BE56F6" w:rsidRDefault="00BE56F6" w:rsidP="00BE56F6">
                            <w:pPr>
                              <w:pStyle w:val="bullets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56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 “open door” policy welcomes parents of enrolled ch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ildren to drop in at any time.</w:t>
                            </w:r>
                          </w:p>
                          <w:p w:rsidR="00BE56F6" w:rsidRDefault="00BE56F6" w:rsidP="00BE56F6">
                            <w:pPr>
                              <w:pStyle w:val="bullets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Everyday Math, Garden W</w:t>
                            </w:r>
                            <w:r w:rsidR="00C652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orks, Extensive Playground area, Sign Language,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6A69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Movement Matters zone</w:t>
                            </w:r>
                            <w:r w:rsidR="00C652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School-age After School Care and Summer Camp</w:t>
                            </w:r>
                          </w:p>
                          <w:p w:rsidR="00BE56F6" w:rsidRPr="00BE56F6" w:rsidRDefault="00BE56F6" w:rsidP="00BE56F6">
                            <w:pPr>
                              <w:pStyle w:val="bullets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56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Family appreciation events, parent/teacher conferences, educational workshops, parenting seminars, and more</w:t>
                            </w:r>
                          </w:p>
                          <w:p w:rsidR="00BE56F6" w:rsidRDefault="00BE56F6" w:rsidP="00BE56F6">
                            <w:pPr>
                              <w:pStyle w:val="bullets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 environment</w:t>
                            </w:r>
                            <w:r w:rsidRPr="00BE56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designed for young children to explore their world in a stimulating, healthy, and safe way with quiet spaces for nurturing. </w:t>
                            </w:r>
                          </w:p>
                          <w:p w:rsidR="006A698A" w:rsidRDefault="00BE56F6" w:rsidP="00BE56F6">
                            <w:pPr>
                              <w:pStyle w:val="bullets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Classrooms</w:t>
                            </w:r>
                            <w:r w:rsidRPr="00BE56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where children can begin to discover the world around them through language, math, science, art, movement, and music.</w:t>
                            </w:r>
                          </w:p>
                          <w:p w:rsidR="00A852C7" w:rsidRPr="00DD3877" w:rsidRDefault="00A852C7" w:rsidP="00DD3877">
                            <w:pPr>
                              <w:pStyle w:val="subhead"/>
                              <w:rPr>
                                <w:rStyle w:val="StyleBold"/>
                                <w:rFonts w:ascii="Century Gothic" w:hAnsi="Century Gothic"/>
                                <w:b/>
                                <w:bCs w:val="0"/>
                              </w:rPr>
                            </w:pPr>
                            <w:r w:rsidRPr="00DD3877">
                              <w:rPr>
                                <w:rStyle w:val="StyleBold"/>
                                <w:rFonts w:ascii="Century Gothic" w:hAnsi="Century Gothic"/>
                                <w:b/>
                              </w:rPr>
                              <w:t>Meals</w:t>
                            </w:r>
                          </w:p>
                          <w:p w:rsidR="004A1C9D" w:rsidRPr="004A1C9D" w:rsidRDefault="004A1C9D" w:rsidP="004A1C9D">
                            <w:pPr>
                              <w:pStyle w:val="bullets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21"/>
                                <w:szCs w:val="21"/>
                              </w:rPr>
                            </w:pPr>
                            <w:r w:rsidRPr="004A1C9D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21"/>
                                <w:szCs w:val="21"/>
                              </w:rPr>
                              <w:t>Nutritiou</w:t>
                            </w:r>
                            <w:r w:rsidR="00C652EF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21"/>
                                <w:szCs w:val="21"/>
                              </w:rPr>
                              <w:t>s</w:t>
                            </w:r>
                            <w:r w:rsidRPr="004A1C9D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21"/>
                                <w:szCs w:val="21"/>
                              </w:rPr>
                              <w:t>, lunch and snacks provided daily</w:t>
                            </w:r>
                          </w:p>
                          <w:p w:rsidR="004A1C9D" w:rsidRPr="004A1C9D" w:rsidRDefault="004A1C9D" w:rsidP="004A1C9D">
                            <w:pPr>
                              <w:pStyle w:val="bullets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21"/>
                                <w:szCs w:val="21"/>
                              </w:rPr>
                            </w:pPr>
                            <w:r w:rsidRPr="004A1C9D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21"/>
                                <w:szCs w:val="21"/>
                              </w:rPr>
                              <w:t>Meals cooked with fresh fruits &amp; ve</w:t>
                            </w:r>
                            <w:r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21"/>
                                <w:szCs w:val="21"/>
                              </w:rPr>
                              <w:t xml:space="preserve">getables and with whole grains </w:t>
                            </w:r>
                          </w:p>
                          <w:p w:rsidR="00A852C7" w:rsidRPr="00DD3877" w:rsidRDefault="00A852C7" w:rsidP="00DD3877">
                            <w:pPr>
                              <w:pStyle w:val="subhead"/>
                            </w:pPr>
                            <w:r w:rsidRPr="00DD3877">
                              <w:t>Security Features</w:t>
                            </w:r>
                          </w:p>
                          <w:p w:rsidR="00A852C7" w:rsidRDefault="00A852C7" w:rsidP="004A1C9D">
                            <w:pPr>
                              <w:pStyle w:val="bullets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72791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Secure entryway</w:t>
                            </w:r>
                            <w:r w:rsidR="004A1C9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72791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; extensive evacuation policies and procedures</w:t>
                            </w:r>
                          </w:p>
                          <w:p w:rsidR="004A1C9D" w:rsidRPr="004A1C9D" w:rsidRDefault="004A1C9D" w:rsidP="004A1C9D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C0CA" id="Text Box 12" o:spid="_x0000_s1028" type="#_x0000_t202" style="position:absolute;margin-left:-21pt;margin-top:81.75pt;width:326.25pt;height:48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" filled="f" stroked="f" strokeweight=".5pt">
                <v:textbox>
                  <w:txbxContent>
                    <w:p w:rsidR="00A852C7" w:rsidRPr="00DD3877" w:rsidRDefault="00BE56F6" w:rsidP="00DD3877">
                      <w:pPr>
                        <w:pStyle w:val="subhead"/>
                        <w:rPr>
                          <w:rStyle w:val="StyleBold"/>
                          <w:rFonts w:ascii="Century Gothic" w:hAnsi="Century Gothic"/>
                          <w:b/>
                          <w:bCs w:val="0"/>
                        </w:rPr>
                      </w:pPr>
                      <w:r w:rsidRPr="00DD3877">
                        <w:rPr>
                          <w:rStyle w:val="StyleBold"/>
                          <w:rFonts w:ascii="Century Gothic" w:hAnsi="Century Gothic"/>
                          <w:b/>
                        </w:rPr>
                        <w:t xml:space="preserve">Center Highlights </w:t>
                      </w:r>
                    </w:p>
                    <w:p w:rsidR="00BE56F6" w:rsidRDefault="00BE56F6" w:rsidP="00BE56F6">
                      <w:pPr>
                        <w:pStyle w:val="bullets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Full-time, part-time, and drop-in care (on space available basis) </w:t>
                      </w:r>
                    </w:p>
                    <w:p w:rsidR="00BE56F6" w:rsidRPr="00BE56F6" w:rsidRDefault="00BE56F6" w:rsidP="00BE56F6">
                      <w:pPr>
                        <w:pStyle w:val="bullets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56F6">
                        <w:rPr>
                          <w:rFonts w:ascii="Century Gothic" w:hAnsi="Century Gothic"/>
                          <w:sz w:val="20"/>
                          <w:szCs w:val="20"/>
                        </w:rPr>
                        <w:t>An “open door” policy welcomes parents of enrolled ch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ildren to drop in at any time.</w:t>
                      </w:r>
                    </w:p>
                    <w:p w:rsidR="00BE56F6" w:rsidRDefault="00BE56F6" w:rsidP="00BE56F6">
                      <w:pPr>
                        <w:pStyle w:val="bullets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Everyday Math, Garden W</w:t>
                      </w:r>
                      <w:r w:rsidR="00C652E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orks, Extensive Playground area, Sign Language,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and </w:t>
                      </w:r>
                      <w:r w:rsidRPr="006A698A">
                        <w:rPr>
                          <w:rFonts w:ascii="Century Gothic" w:hAnsi="Century Gothic"/>
                          <w:sz w:val="20"/>
                          <w:szCs w:val="20"/>
                        </w:rPr>
                        <w:t>Movement Matters zone</w:t>
                      </w:r>
                      <w:r w:rsidR="00C652EF">
                        <w:rPr>
                          <w:rFonts w:ascii="Century Gothic" w:hAnsi="Century Gothic"/>
                          <w:sz w:val="20"/>
                          <w:szCs w:val="20"/>
                        </w:rPr>
                        <w:t>, School-age After School Care and Summer Camp</w:t>
                      </w:r>
                    </w:p>
                    <w:p w:rsidR="00BE56F6" w:rsidRPr="00BE56F6" w:rsidRDefault="00BE56F6" w:rsidP="00BE56F6">
                      <w:pPr>
                        <w:pStyle w:val="bullets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56F6">
                        <w:rPr>
                          <w:rFonts w:ascii="Century Gothic" w:hAnsi="Century Gothic"/>
                          <w:sz w:val="20"/>
                          <w:szCs w:val="20"/>
                        </w:rPr>
                        <w:t>Family appreciation events, parent/teacher conferences, educational workshops, parenting seminars, and more</w:t>
                      </w:r>
                    </w:p>
                    <w:p w:rsidR="00BE56F6" w:rsidRDefault="00BE56F6" w:rsidP="00BE56F6">
                      <w:pPr>
                        <w:pStyle w:val="bullets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An environment</w:t>
                      </w:r>
                      <w:r w:rsidRPr="00BE56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designed for young children to explore their world in a stimulating, healthy, and safe way with quiet spaces for nurturing. </w:t>
                      </w:r>
                    </w:p>
                    <w:p w:rsidR="006A698A" w:rsidRDefault="00BE56F6" w:rsidP="00BE56F6">
                      <w:pPr>
                        <w:pStyle w:val="bullets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Classrooms</w:t>
                      </w:r>
                      <w:r w:rsidRPr="00BE56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where children can begin to discover the world around them through language, math, science, art, movement, and music.</w:t>
                      </w:r>
                    </w:p>
                    <w:p w:rsidR="00A852C7" w:rsidRPr="00DD3877" w:rsidRDefault="00A852C7" w:rsidP="00DD3877">
                      <w:pPr>
                        <w:pStyle w:val="subhead"/>
                        <w:rPr>
                          <w:rStyle w:val="StyleBold"/>
                          <w:rFonts w:ascii="Century Gothic" w:hAnsi="Century Gothic"/>
                          <w:b/>
                          <w:bCs w:val="0"/>
                        </w:rPr>
                      </w:pPr>
                      <w:r w:rsidRPr="00DD3877">
                        <w:rPr>
                          <w:rStyle w:val="StyleBold"/>
                          <w:rFonts w:ascii="Century Gothic" w:hAnsi="Century Gothic"/>
                          <w:b/>
                        </w:rPr>
                        <w:t>Meals</w:t>
                      </w:r>
                    </w:p>
                    <w:p w:rsidR="004A1C9D" w:rsidRPr="004A1C9D" w:rsidRDefault="004A1C9D" w:rsidP="004A1C9D">
                      <w:pPr>
                        <w:pStyle w:val="bullets"/>
                        <w:rPr>
                          <w:rStyle w:val="StyleBold"/>
                          <w:rFonts w:ascii="Century Gothic" w:hAnsi="Century Gothic"/>
                          <w:b w:val="0"/>
                          <w:sz w:val="21"/>
                          <w:szCs w:val="21"/>
                        </w:rPr>
                      </w:pPr>
                      <w:r w:rsidRPr="004A1C9D">
                        <w:rPr>
                          <w:rStyle w:val="StyleBold"/>
                          <w:rFonts w:ascii="Century Gothic" w:hAnsi="Century Gothic"/>
                          <w:b w:val="0"/>
                          <w:sz w:val="21"/>
                          <w:szCs w:val="21"/>
                        </w:rPr>
                        <w:t>Nutritiou</w:t>
                      </w:r>
                      <w:r w:rsidR="00C652EF">
                        <w:rPr>
                          <w:rStyle w:val="StyleBold"/>
                          <w:rFonts w:ascii="Century Gothic" w:hAnsi="Century Gothic"/>
                          <w:b w:val="0"/>
                          <w:sz w:val="21"/>
                          <w:szCs w:val="21"/>
                        </w:rPr>
                        <w:t>s</w:t>
                      </w:r>
                      <w:r w:rsidRPr="004A1C9D">
                        <w:rPr>
                          <w:rStyle w:val="StyleBold"/>
                          <w:rFonts w:ascii="Century Gothic" w:hAnsi="Century Gothic"/>
                          <w:b w:val="0"/>
                          <w:sz w:val="21"/>
                          <w:szCs w:val="21"/>
                        </w:rPr>
                        <w:t>, lunch and snacks provided daily</w:t>
                      </w:r>
                    </w:p>
                    <w:p w:rsidR="004A1C9D" w:rsidRPr="004A1C9D" w:rsidRDefault="004A1C9D" w:rsidP="004A1C9D">
                      <w:pPr>
                        <w:pStyle w:val="bullets"/>
                        <w:rPr>
                          <w:rStyle w:val="StyleBold"/>
                          <w:rFonts w:ascii="Century Gothic" w:hAnsi="Century Gothic"/>
                          <w:b w:val="0"/>
                          <w:sz w:val="21"/>
                          <w:szCs w:val="21"/>
                        </w:rPr>
                      </w:pPr>
                      <w:r w:rsidRPr="004A1C9D">
                        <w:rPr>
                          <w:rStyle w:val="StyleBold"/>
                          <w:rFonts w:ascii="Century Gothic" w:hAnsi="Century Gothic"/>
                          <w:b w:val="0"/>
                          <w:sz w:val="21"/>
                          <w:szCs w:val="21"/>
                        </w:rPr>
                        <w:t>Meals cooked with fresh fruits &amp; ve</w:t>
                      </w:r>
                      <w:r>
                        <w:rPr>
                          <w:rStyle w:val="StyleBold"/>
                          <w:rFonts w:ascii="Century Gothic" w:hAnsi="Century Gothic"/>
                          <w:b w:val="0"/>
                          <w:sz w:val="21"/>
                          <w:szCs w:val="21"/>
                        </w:rPr>
                        <w:t xml:space="preserve">getables and with whole grains </w:t>
                      </w:r>
                    </w:p>
                    <w:p w:rsidR="00A852C7" w:rsidRPr="00DD3877" w:rsidRDefault="00A852C7" w:rsidP="00DD3877">
                      <w:pPr>
                        <w:pStyle w:val="subhead"/>
                      </w:pPr>
                      <w:r w:rsidRPr="00DD3877">
                        <w:t>Security Features</w:t>
                      </w:r>
                    </w:p>
                    <w:p w:rsidR="00A852C7" w:rsidRDefault="00A852C7" w:rsidP="004A1C9D">
                      <w:pPr>
                        <w:pStyle w:val="bullets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727916">
                        <w:rPr>
                          <w:rFonts w:ascii="Century Gothic" w:hAnsi="Century Gothic"/>
                          <w:sz w:val="21"/>
                          <w:szCs w:val="21"/>
                        </w:rPr>
                        <w:t>Secure entryway</w:t>
                      </w:r>
                      <w:r w:rsidR="004A1C9D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727916">
                        <w:rPr>
                          <w:rFonts w:ascii="Century Gothic" w:hAnsi="Century Gothic"/>
                          <w:sz w:val="21"/>
                          <w:szCs w:val="21"/>
                        </w:rPr>
                        <w:t>; extensive evacuation policies and procedures</w:t>
                      </w:r>
                    </w:p>
                    <w:p w:rsidR="004A1C9D" w:rsidRPr="004A1C9D" w:rsidRDefault="004A1C9D" w:rsidP="004A1C9D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2C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DEF6A7" wp14:editId="2EA943E7">
                <wp:simplePos x="0" y="0"/>
                <wp:positionH relativeFrom="column">
                  <wp:posOffset>-914400</wp:posOffset>
                </wp:positionH>
                <wp:positionV relativeFrom="paragraph">
                  <wp:posOffset>-915035</wp:posOffset>
                </wp:positionV>
                <wp:extent cx="7791450" cy="1007745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10077450"/>
                          <a:chOff x="0" y="0"/>
                          <a:chExt cx="7791450" cy="100774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91450" cy="10077450"/>
                          </a:xfrm>
                          <a:prstGeom prst="rect">
                            <a:avLst/>
                          </a:prstGeom>
                          <a:solidFill>
                            <a:srgbClr val="1A475F"/>
                          </a:solidFill>
                          <a:ln>
                            <a:solidFill>
                              <a:srgbClr val="1A47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spect="1"/>
                        </wps:cNvSpPr>
                        <wps:spPr>
                          <a:xfrm>
                            <a:off x="419100" y="419100"/>
                            <a:ext cx="6924675" cy="9253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C294C" id="Group 11" o:spid="_x0000_s1026" style="position:absolute;margin-left:-1in;margin-top:-72.05pt;width:613.5pt;height:793.5pt;z-index:251661312" coordsize="77914,10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">
                <v:rect id="Rectangle 1" o:spid="_x0000_s1027" style="position:absolute;width:77914;height:100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" fillcolor="#1a475f" strokecolor="#1a475f" strokeweight="2pt"/>
                <v:rect id="Rectangle 3" o:spid="_x0000_s1028" style="position:absolute;left:4191;top:4191;width:69246;height:92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pX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" fillcolor="white [3212]" stroked="f" strokeweight="2pt">
                  <o:lock v:ext="edit" aspectratio="t"/>
                </v:rect>
              </v:group>
            </w:pict>
          </mc:Fallback>
        </mc:AlternateContent>
      </w:r>
    </w:p>
    <w:p w:rsidR="00A852C7" w:rsidRPr="00105AAA" w:rsidRDefault="00AC41F4" w:rsidP="00A852C7">
      <w:r>
        <w:rPr>
          <w:noProof/>
        </w:rPr>
        <w:drawing>
          <wp:anchor distT="0" distB="0" distL="114300" distR="114300" simplePos="0" relativeHeight="251671552" behindDoc="0" locked="0" layoutInCell="1" allowOverlap="1" wp14:anchorId="1D6124DB" wp14:editId="32CFAA6B">
            <wp:simplePos x="0" y="0"/>
            <wp:positionH relativeFrom="column">
              <wp:posOffset>4038600</wp:posOffset>
            </wp:positionH>
            <wp:positionV relativeFrom="paragraph">
              <wp:posOffset>8255</wp:posOffset>
            </wp:positionV>
            <wp:extent cx="2038350" cy="2372505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7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69A" w:rsidRDefault="0090747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DB678" wp14:editId="5FCDEFB9">
                <wp:simplePos x="0" y="0"/>
                <wp:positionH relativeFrom="margin">
                  <wp:posOffset>4038600</wp:posOffset>
                </wp:positionH>
                <wp:positionV relativeFrom="paragraph">
                  <wp:posOffset>2019935</wp:posOffset>
                </wp:positionV>
                <wp:extent cx="2042795" cy="3695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695700"/>
                        </a:xfrm>
                        <a:prstGeom prst="rect">
                          <a:avLst/>
                        </a:prstGeom>
                        <a:solidFill>
                          <a:srgbClr val="618EB5">
                            <a:alpha val="1098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B1" w:rsidRPr="003865B1" w:rsidRDefault="003865B1" w:rsidP="00A852C7">
                            <w:pPr>
                              <w:pStyle w:val="Body"/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114B3">
                              <w:rPr>
                                <w:rStyle w:val="agegroupChar"/>
                                <w:rFonts w:ascii="Century Gothic" w:hAnsi="Century Gothic"/>
                                <w:color w:val="3C889E"/>
                                <w:sz w:val="18"/>
                                <w:szCs w:val="18"/>
                              </w:rPr>
                              <w:t>Infant</w:t>
                            </w:r>
                            <w:r w:rsidRPr="003865B1">
                              <w:rPr>
                                <w:rStyle w:val="agegroupChar"/>
                                <w:rFonts w:ascii="Century Gothic" w:hAnsi="Century Gothic"/>
                                <w:color w:val="10069F"/>
                                <w:sz w:val="18"/>
                                <w:szCs w:val="18"/>
                              </w:rPr>
                              <w:br/>
                            </w:r>
                            <w:r w:rsidR="00AC41F4"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6 weeks to 18</w:t>
                            </w:r>
                            <w:r w:rsidRPr="003865B1"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 months</w:t>
                            </w:r>
                            <w:r w:rsidRPr="003865B1"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br/>
                              <w:t>Teacher: Child Ratio 1:4</w:t>
                            </w:r>
                            <w:r w:rsidRPr="003865B1"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852C7" w:rsidRPr="003865B1" w:rsidRDefault="00A852C7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114B3">
                              <w:rPr>
                                <w:rStyle w:val="agegroupChar"/>
                                <w:rFonts w:ascii="Century Gothic" w:hAnsi="Century Gothic"/>
                                <w:color w:val="3C889E"/>
                                <w:sz w:val="18"/>
                                <w:szCs w:val="18"/>
                              </w:rPr>
                              <w:t>Toddler</w:t>
                            </w:r>
                            <w:r w:rsidRPr="003865B1">
                              <w:rPr>
                                <w:rStyle w:val="StyleBold"/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="00AC41F4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>18</w:t>
                            </w:r>
                            <w:r w:rsidR="00EE73C2" w:rsidRPr="003865B1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 xml:space="preserve"> months to</w:t>
                            </w:r>
                            <w:r w:rsidR="00AC41F4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 xml:space="preserve"> 30</w:t>
                            </w:r>
                            <w:r w:rsidR="003865B1" w:rsidRPr="003865B1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 xml:space="preserve"> months</w:t>
                            </w:r>
                          </w:p>
                          <w:p w:rsidR="00A852C7" w:rsidRPr="003865B1" w:rsidRDefault="00A852C7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3865B1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>Teacher: Child Ratio 1:</w:t>
                            </w:r>
                            <w:r w:rsidR="00C652EF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>5</w:t>
                            </w:r>
                            <w:r w:rsidR="002A5CBF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852C7" w:rsidRPr="003865B1" w:rsidRDefault="00A852C7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3865B1">
                              <w:rPr>
                                <w:rStyle w:val="StyleBold"/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65B1" w:rsidRPr="003865B1" w:rsidRDefault="003865B1" w:rsidP="00A852C7">
                            <w:pPr>
                              <w:pStyle w:val="Body"/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114B3">
                              <w:rPr>
                                <w:rStyle w:val="agegroupChar"/>
                                <w:rFonts w:ascii="Century Gothic" w:hAnsi="Century Gothic"/>
                                <w:color w:val="3C889E"/>
                                <w:sz w:val="18"/>
                                <w:szCs w:val="18"/>
                              </w:rPr>
                              <w:t>Twos</w:t>
                            </w:r>
                            <w:r w:rsidRPr="003865B1">
                              <w:rPr>
                                <w:rStyle w:val="agegroupChar"/>
                                <w:rFonts w:ascii="Century Gothic" w:hAnsi="Century Gothic"/>
                                <w:color w:val="10069F"/>
                                <w:sz w:val="18"/>
                                <w:szCs w:val="18"/>
                              </w:rPr>
                              <w:br/>
                            </w:r>
                            <w:r w:rsidRPr="003865B1"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24 months to 36</w:t>
                            </w:r>
                            <w:r w:rsidR="00AC41F4"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C652EF"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onths</w:t>
                            </w:r>
                            <w:r w:rsidR="00C652EF"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br/>
                              <w:t>Teacher: Child Ratio 1:6</w:t>
                            </w:r>
                            <w:r w:rsidRPr="003865B1">
                              <w:rPr>
                                <w:rStyle w:val="agegroupChar"/>
                                <w:rFonts w:ascii="Century Gothic" w:hAnsi="Century Gothic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852C7" w:rsidRPr="003865B1" w:rsidRDefault="003865B1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114B3">
                              <w:rPr>
                                <w:rStyle w:val="agegroupChar"/>
                                <w:rFonts w:ascii="Century Gothic" w:hAnsi="Century Gothic"/>
                                <w:color w:val="3C889E"/>
                                <w:sz w:val="18"/>
                                <w:szCs w:val="18"/>
                              </w:rPr>
                              <w:t>Preschool</w:t>
                            </w:r>
                            <w:r w:rsidR="00A852C7" w:rsidRPr="003865B1">
                              <w:rPr>
                                <w:rStyle w:val="StyleBold"/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="00A852C7" w:rsidRPr="003865B1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 xml:space="preserve">3 years to 4 years </w:t>
                            </w:r>
                          </w:p>
                          <w:p w:rsidR="00A852C7" w:rsidRPr="003865B1" w:rsidRDefault="00A852C7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3865B1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>Teacher: Child Ratio 1:</w:t>
                            </w:r>
                            <w:r w:rsidR="00C652EF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A852C7" w:rsidRPr="003865B1" w:rsidRDefault="00A852C7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color w:val="10069F"/>
                                <w:sz w:val="18"/>
                                <w:szCs w:val="18"/>
                              </w:rPr>
                            </w:pPr>
                          </w:p>
                          <w:p w:rsidR="00A852C7" w:rsidRPr="003865B1" w:rsidRDefault="003865B1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114B3">
                              <w:rPr>
                                <w:rStyle w:val="agegroupChar"/>
                                <w:rFonts w:ascii="Century Gothic" w:hAnsi="Century Gothic"/>
                                <w:color w:val="3C889E"/>
                                <w:sz w:val="18"/>
                                <w:szCs w:val="18"/>
                              </w:rPr>
                              <w:t>Kindergarten Prep</w:t>
                            </w:r>
                            <w:r w:rsidRPr="003865B1">
                              <w:rPr>
                                <w:rStyle w:val="agegroupChar"/>
                                <w:rFonts w:ascii="Century Gothic" w:hAnsi="Century Gothic"/>
                                <w:color w:val="10069F"/>
                                <w:sz w:val="18"/>
                                <w:szCs w:val="18"/>
                              </w:rPr>
                              <w:br/>
                            </w:r>
                            <w:r w:rsidR="00AC41F4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>4 years to 6</w:t>
                            </w:r>
                            <w:r w:rsidR="00A852C7" w:rsidRPr="003865B1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 xml:space="preserve"> years </w:t>
                            </w:r>
                          </w:p>
                          <w:p w:rsidR="00A852C7" w:rsidRDefault="00C652EF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>Teacher: Child Ratio 1:10</w:t>
                            </w:r>
                          </w:p>
                          <w:p w:rsidR="0090747B" w:rsidRDefault="0090747B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90747B" w:rsidRPr="003865B1" w:rsidRDefault="00C652EF" w:rsidP="0090747B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gegroupChar"/>
                                <w:rFonts w:ascii="Century Gothic" w:hAnsi="Century Gothic"/>
                                <w:color w:val="3C889E"/>
                                <w:sz w:val="18"/>
                                <w:szCs w:val="18"/>
                              </w:rPr>
                              <w:t>After School School-Age Care</w:t>
                            </w:r>
                            <w:r w:rsidR="0090747B" w:rsidRPr="003865B1">
                              <w:rPr>
                                <w:rStyle w:val="agegroupChar"/>
                                <w:rFonts w:ascii="Century Gothic" w:hAnsi="Century Gothic"/>
                                <w:color w:val="10069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>5</w:t>
                            </w:r>
                            <w:r w:rsidR="0090747B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>years to 12</w:t>
                            </w:r>
                            <w:r w:rsidR="0090747B" w:rsidRPr="003865B1"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 xml:space="preserve"> years </w:t>
                            </w:r>
                          </w:p>
                          <w:p w:rsidR="0090747B" w:rsidRPr="003865B1" w:rsidRDefault="0090747B" w:rsidP="0090747B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sz w:val="18"/>
                                <w:szCs w:val="18"/>
                              </w:rPr>
                              <w:t>Teacher: Child Ratio 1:12</w:t>
                            </w:r>
                          </w:p>
                          <w:p w:rsidR="0090747B" w:rsidRPr="003865B1" w:rsidRDefault="0090747B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A852C7" w:rsidRPr="00845765" w:rsidRDefault="00A852C7" w:rsidP="00A852C7">
                            <w:pPr>
                              <w:pStyle w:val="Body"/>
                              <w:rPr>
                                <w:rStyle w:val="StyleBold"/>
                                <w:rFonts w:ascii="Century Gothic" w:hAnsi="Century Gothic"/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B678" id="Text Box 7" o:spid="_x0000_s1029" type="#_x0000_t202" style="position:absolute;margin-left:318pt;margin-top:159.05pt;width:160.85pt;height:29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" fillcolor="#618eb5" stroked="f" strokeweight=".5pt">
                <v:fill opacity="7196f"/>
                <v:textbox inset="14.4pt,14.4pt,14.4pt,14.4pt">
                  <w:txbxContent>
                    <w:p w:rsidR="003865B1" w:rsidRPr="003865B1" w:rsidRDefault="003865B1" w:rsidP="00A852C7">
                      <w:pPr>
                        <w:pStyle w:val="Body"/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</w:pPr>
                      <w:r w:rsidRPr="002114B3">
                        <w:rPr>
                          <w:rStyle w:val="agegroupChar"/>
                          <w:rFonts w:ascii="Century Gothic" w:hAnsi="Century Gothic"/>
                          <w:color w:val="3C889E"/>
                          <w:sz w:val="18"/>
                          <w:szCs w:val="18"/>
                        </w:rPr>
                        <w:t>Infant</w:t>
                      </w:r>
                      <w:r w:rsidRPr="003865B1">
                        <w:rPr>
                          <w:rStyle w:val="agegroupChar"/>
                          <w:rFonts w:ascii="Century Gothic" w:hAnsi="Century Gothic"/>
                          <w:color w:val="10069F"/>
                          <w:sz w:val="18"/>
                          <w:szCs w:val="18"/>
                        </w:rPr>
                        <w:br/>
                      </w:r>
                      <w:r w:rsidR="00AC41F4"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  <w:t>6 weeks to 18</w:t>
                      </w:r>
                      <w:r w:rsidRPr="003865B1"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  <w:t xml:space="preserve"> months</w:t>
                      </w:r>
                      <w:r w:rsidRPr="003865B1"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  <w:br/>
                        <w:t>Teacher: Child Ratio 1:4</w:t>
                      </w:r>
                      <w:r w:rsidRPr="003865B1"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  <w:br/>
                      </w:r>
                    </w:p>
                    <w:p w:rsidR="00A852C7" w:rsidRPr="003865B1" w:rsidRDefault="00A852C7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2114B3">
                        <w:rPr>
                          <w:rStyle w:val="agegroupChar"/>
                          <w:rFonts w:ascii="Century Gothic" w:hAnsi="Century Gothic"/>
                          <w:color w:val="3C889E"/>
                          <w:sz w:val="18"/>
                          <w:szCs w:val="18"/>
                        </w:rPr>
                        <w:t>Toddler</w:t>
                      </w:r>
                      <w:r w:rsidRPr="003865B1">
                        <w:rPr>
                          <w:rStyle w:val="StyleBold"/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="00AC41F4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>18</w:t>
                      </w:r>
                      <w:r w:rsidR="00EE73C2" w:rsidRPr="003865B1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 xml:space="preserve"> months to</w:t>
                      </w:r>
                      <w:r w:rsidR="00AC41F4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 xml:space="preserve"> 30</w:t>
                      </w:r>
                      <w:r w:rsidR="003865B1" w:rsidRPr="003865B1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 xml:space="preserve"> months</w:t>
                      </w:r>
                    </w:p>
                    <w:p w:rsidR="00A852C7" w:rsidRPr="003865B1" w:rsidRDefault="00A852C7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3865B1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>Teacher: Child Ratio 1:</w:t>
                      </w:r>
                      <w:r w:rsidR="00C652EF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>5</w:t>
                      </w:r>
                      <w:r w:rsidR="002A5CBF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852C7" w:rsidRPr="003865B1" w:rsidRDefault="00A852C7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3865B1">
                        <w:rPr>
                          <w:rStyle w:val="StyleBold"/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65B1" w:rsidRPr="003865B1" w:rsidRDefault="003865B1" w:rsidP="00A852C7">
                      <w:pPr>
                        <w:pStyle w:val="Body"/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</w:pPr>
                      <w:r w:rsidRPr="002114B3">
                        <w:rPr>
                          <w:rStyle w:val="agegroupChar"/>
                          <w:rFonts w:ascii="Century Gothic" w:hAnsi="Century Gothic"/>
                          <w:color w:val="3C889E"/>
                          <w:sz w:val="18"/>
                          <w:szCs w:val="18"/>
                        </w:rPr>
                        <w:t>Twos</w:t>
                      </w:r>
                      <w:r w:rsidRPr="003865B1">
                        <w:rPr>
                          <w:rStyle w:val="agegroupChar"/>
                          <w:rFonts w:ascii="Century Gothic" w:hAnsi="Century Gothic"/>
                          <w:color w:val="10069F"/>
                          <w:sz w:val="18"/>
                          <w:szCs w:val="18"/>
                        </w:rPr>
                        <w:br/>
                      </w:r>
                      <w:r w:rsidRPr="003865B1"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  <w:t>24 months to 36</w:t>
                      </w:r>
                      <w:r w:rsidR="00AC41F4"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  <w:t xml:space="preserve"> m</w:t>
                      </w:r>
                      <w:r w:rsidR="00C652EF"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  <w:t>onths</w:t>
                      </w:r>
                      <w:r w:rsidR="00C652EF"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  <w:br/>
                        <w:t>Teacher: Child Ratio 1:6</w:t>
                      </w:r>
                      <w:r w:rsidRPr="003865B1">
                        <w:rPr>
                          <w:rStyle w:val="agegroupChar"/>
                          <w:rFonts w:ascii="Century Gothic" w:hAnsi="Century Gothic"/>
                          <w:b w:val="0"/>
                          <w:color w:val="auto"/>
                          <w:sz w:val="18"/>
                          <w:szCs w:val="18"/>
                        </w:rPr>
                        <w:br/>
                      </w:r>
                    </w:p>
                    <w:p w:rsidR="00A852C7" w:rsidRPr="003865B1" w:rsidRDefault="003865B1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2114B3">
                        <w:rPr>
                          <w:rStyle w:val="agegroupChar"/>
                          <w:rFonts w:ascii="Century Gothic" w:hAnsi="Century Gothic"/>
                          <w:color w:val="3C889E"/>
                          <w:sz w:val="18"/>
                          <w:szCs w:val="18"/>
                        </w:rPr>
                        <w:t>Preschool</w:t>
                      </w:r>
                      <w:r w:rsidR="00A852C7" w:rsidRPr="003865B1">
                        <w:rPr>
                          <w:rStyle w:val="StyleBold"/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="00A852C7" w:rsidRPr="003865B1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 xml:space="preserve">3 years to 4 years </w:t>
                      </w:r>
                    </w:p>
                    <w:p w:rsidR="00A852C7" w:rsidRPr="003865B1" w:rsidRDefault="00A852C7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3865B1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>Teacher: Child Ratio 1:</w:t>
                      </w:r>
                      <w:r w:rsidR="00C652EF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>10</w:t>
                      </w:r>
                    </w:p>
                    <w:p w:rsidR="00A852C7" w:rsidRPr="003865B1" w:rsidRDefault="00A852C7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color w:val="10069F"/>
                          <w:sz w:val="18"/>
                          <w:szCs w:val="18"/>
                        </w:rPr>
                      </w:pPr>
                    </w:p>
                    <w:p w:rsidR="00A852C7" w:rsidRPr="003865B1" w:rsidRDefault="003865B1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2114B3">
                        <w:rPr>
                          <w:rStyle w:val="agegroupChar"/>
                          <w:rFonts w:ascii="Century Gothic" w:hAnsi="Century Gothic"/>
                          <w:color w:val="3C889E"/>
                          <w:sz w:val="18"/>
                          <w:szCs w:val="18"/>
                        </w:rPr>
                        <w:t>Kindergarten Prep</w:t>
                      </w:r>
                      <w:r w:rsidRPr="003865B1">
                        <w:rPr>
                          <w:rStyle w:val="agegroupChar"/>
                          <w:rFonts w:ascii="Century Gothic" w:hAnsi="Century Gothic"/>
                          <w:color w:val="10069F"/>
                          <w:sz w:val="18"/>
                          <w:szCs w:val="18"/>
                        </w:rPr>
                        <w:br/>
                      </w:r>
                      <w:r w:rsidR="00AC41F4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>4 years to 6</w:t>
                      </w:r>
                      <w:r w:rsidR="00A852C7" w:rsidRPr="003865B1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 xml:space="preserve"> years </w:t>
                      </w:r>
                    </w:p>
                    <w:p w:rsidR="00A852C7" w:rsidRDefault="00C652EF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>Teacher: Child Ratio 1:10</w:t>
                      </w:r>
                    </w:p>
                    <w:p w:rsidR="0090747B" w:rsidRDefault="0090747B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</w:pPr>
                    </w:p>
                    <w:p w:rsidR="0090747B" w:rsidRPr="003865B1" w:rsidRDefault="00C652EF" w:rsidP="0090747B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Style w:val="agegroupChar"/>
                          <w:rFonts w:ascii="Century Gothic" w:hAnsi="Century Gothic"/>
                          <w:color w:val="3C889E"/>
                          <w:sz w:val="18"/>
                          <w:szCs w:val="18"/>
                        </w:rPr>
                        <w:t>After School School-Age Care</w:t>
                      </w:r>
                      <w:r w:rsidR="0090747B" w:rsidRPr="003865B1">
                        <w:rPr>
                          <w:rStyle w:val="agegroupChar"/>
                          <w:rFonts w:ascii="Century Gothic" w:hAnsi="Century Gothic"/>
                          <w:color w:val="10069F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>5</w:t>
                      </w:r>
                      <w:r w:rsidR="0090747B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>years to 12</w:t>
                      </w:r>
                      <w:r w:rsidR="0090747B" w:rsidRPr="003865B1"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 xml:space="preserve"> years </w:t>
                      </w:r>
                    </w:p>
                    <w:p w:rsidR="0090747B" w:rsidRPr="003865B1" w:rsidRDefault="0090747B" w:rsidP="0090747B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Style w:val="StyleBold"/>
                          <w:rFonts w:ascii="Century Gothic" w:hAnsi="Century Gothic"/>
                          <w:b w:val="0"/>
                          <w:sz w:val="18"/>
                          <w:szCs w:val="18"/>
                        </w:rPr>
                        <w:t>Teacher: Child Ratio 1:12</w:t>
                      </w:r>
                    </w:p>
                    <w:p w:rsidR="0090747B" w:rsidRPr="003865B1" w:rsidRDefault="0090747B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A852C7" w:rsidRPr="00845765" w:rsidRDefault="00A852C7" w:rsidP="00A852C7">
                      <w:pPr>
                        <w:pStyle w:val="Body"/>
                        <w:rPr>
                          <w:rStyle w:val="StyleBold"/>
                          <w:rFonts w:ascii="Century Gothic" w:hAnsi="Century Gothic"/>
                          <w:b w:val="0"/>
                          <w:bCs w:val="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98A">
        <w:rPr>
          <w:noProof/>
        </w:rPr>
        <w:drawing>
          <wp:anchor distT="0" distB="0" distL="114300" distR="114300" simplePos="0" relativeHeight="251668480" behindDoc="0" locked="0" layoutInCell="1" allowOverlap="1" wp14:anchorId="64A5551A" wp14:editId="35BEAF59">
            <wp:simplePos x="0" y="0"/>
            <wp:positionH relativeFrom="column">
              <wp:posOffset>-190500</wp:posOffset>
            </wp:positionH>
            <wp:positionV relativeFrom="paragraph">
              <wp:posOffset>5913755</wp:posOffset>
            </wp:positionV>
            <wp:extent cx="1769110" cy="86032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8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8A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F59A832" wp14:editId="5D966F36">
                <wp:simplePos x="0" y="0"/>
                <wp:positionH relativeFrom="column">
                  <wp:posOffset>-495300</wp:posOffset>
                </wp:positionH>
                <wp:positionV relativeFrom="paragraph">
                  <wp:posOffset>5657850</wp:posOffset>
                </wp:positionV>
                <wp:extent cx="6924675" cy="1471295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71295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BE363" id="Rectangle 13" o:spid="_x0000_s1026" style="position:absolute;margin-left:-39pt;margin-top:445.5pt;width:545.25pt;height:115.8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" fillcolor="#eee" stroked="f" strokeweight="2pt">
                <v:fill opacity="26214f"/>
              </v:rect>
            </w:pict>
          </mc:Fallback>
        </mc:AlternateContent>
      </w:r>
      <w:r w:rsidR="002A5C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55DC8" wp14:editId="6D5BA276">
                <wp:simplePos x="0" y="0"/>
                <wp:positionH relativeFrom="column">
                  <wp:posOffset>1819275</wp:posOffset>
                </wp:positionH>
                <wp:positionV relativeFrom="paragraph">
                  <wp:posOffset>5696585</wp:posOffset>
                </wp:positionV>
                <wp:extent cx="4610100" cy="14331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47B" w:rsidRDefault="00C652EF" w:rsidP="00A852C7">
                            <w:pPr>
                              <w:pStyle w:val="centerinf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Century Gothic" w:hAnsi="Century Gothic"/>
                                <w:color w:val="1A475F"/>
                                <w:sz w:val="22"/>
                                <w:szCs w:val="20"/>
                              </w:rPr>
                              <w:t>Daybridge Child Care Center</w:t>
                            </w:r>
                            <w:r w:rsidR="004A1C9D">
                              <w:rPr>
                                <w:rStyle w:val="Strong"/>
                                <w:rFonts w:ascii="Century Gothic" w:hAnsi="Century Gothic"/>
                                <w:color w:val="10069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301 Innovation Blvd, State College PA 16803</w:t>
                            </w:r>
                          </w:p>
                          <w:p w:rsidR="00A852C7" w:rsidRPr="006A698A" w:rsidRDefault="00C652EF" w:rsidP="00A852C7">
                            <w:pPr>
                              <w:pStyle w:val="centerinf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814-863</w:t>
                            </w:r>
                            <w:r w:rsidR="00E22E7E">
                              <w:rPr>
                                <w:rFonts w:ascii="Century Gothic" w:hAnsi="Century Gothic"/>
                                <w:szCs w:val="2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6913</w:t>
                            </w:r>
                            <w:r w:rsidR="0090747B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 </w:t>
                            </w:r>
                            <w:r w:rsidR="00A852C7" w:rsidRPr="006A698A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daybridge</w:t>
                            </w:r>
                            <w:r w:rsidR="0090747B" w:rsidRPr="0090747B">
                              <w:rPr>
                                <w:rFonts w:ascii="Century Gothic" w:hAnsi="Century Gothic"/>
                                <w:szCs w:val="20"/>
                              </w:rPr>
                              <w:t>@brighthorizons.com</w:t>
                            </w:r>
                            <w:r w:rsidR="0090747B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 </w:t>
                            </w:r>
                            <w:r w:rsidR="004A1C9D">
                              <w:rPr>
                                <w:rFonts w:ascii="Century Gothic" w:hAnsi="Century Gothic"/>
                                <w:szCs w:val="20"/>
                              </w:rPr>
                              <w:br/>
                            </w:r>
                            <w:r w:rsidR="00A852C7" w:rsidRPr="006A698A">
                              <w:rPr>
                                <w:rFonts w:ascii="Century Gothic" w:hAnsi="Century Gothic"/>
                                <w:szCs w:val="20"/>
                              </w:rPr>
                              <w:t>brighthorizons.com/</w:t>
                            </w: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daybridge</w:t>
                            </w:r>
                          </w:p>
                          <w:p w:rsidR="00A852C7" w:rsidRPr="00DD3877" w:rsidRDefault="00A852C7" w:rsidP="00A852C7">
                            <w:pPr>
                              <w:pStyle w:val="centerinfo"/>
                              <w:rPr>
                                <w:rStyle w:val="Strong"/>
                                <w:color w:val="1A475F"/>
                                <w:sz w:val="20"/>
                                <w:szCs w:val="20"/>
                              </w:rPr>
                            </w:pPr>
                            <w:r w:rsidRPr="00DD3877">
                              <w:rPr>
                                <w:rStyle w:val="Strong"/>
                                <w:color w:val="1A475F"/>
                                <w:sz w:val="20"/>
                                <w:szCs w:val="20"/>
                              </w:rPr>
                              <w:t>Hours of Operation</w:t>
                            </w:r>
                          </w:p>
                          <w:p w:rsidR="00A852C7" w:rsidRPr="006A698A" w:rsidRDefault="00C652EF" w:rsidP="00A852C7">
                            <w:pPr>
                              <w:pStyle w:val="centerinf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7:00</w:t>
                            </w:r>
                            <w:r w:rsidR="0090747B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 a.m. to 6:0</w:t>
                            </w:r>
                            <w:r w:rsidR="002A5CBF" w:rsidRPr="006A698A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0 p.m., </w:t>
                            </w:r>
                            <w:r w:rsidR="00A852C7" w:rsidRPr="006A698A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Monday – Friday, year round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5DC8" id="Text Box 2" o:spid="_x0000_s1030" type="#_x0000_t202" style="position:absolute;margin-left:143.25pt;margin-top:448.55pt;width:363pt;height:1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" filled="f" stroked="f" strokeweight=".5pt">
                <v:textbox>
                  <w:txbxContent>
                    <w:p w:rsidR="0090747B" w:rsidRDefault="00C652EF" w:rsidP="00A852C7">
                      <w:pPr>
                        <w:pStyle w:val="centerinf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Style w:val="Strong"/>
                          <w:rFonts w:ascii="Century Gothic" w:hAnsi="Century Gothic"/>
                          <w:color w:val="1A475F"/>
                          <w:sz w:val="22"/>
                          <w:szCs w:val="20"/>
                        </w:rPr>
                        <w:t>Daybridge Child Care Center</w:t>
                      </w:r>
                      <w:r w:rsidR="004A1C9D">
                        <w:rPr>
                          <w:rStyle w:val="Strong"/>
                          <w:rFonts w:ascii="Century Gothic" w:hAnsi="Century Gothic"/>
                          <w:color w:val="10069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Cs w:val="20"/>
                        </w:rPr>
                        <w:t>301 Innovation Blvd, State College PA 16803</w:t>
                      </w:r>
                    </w:p>
                    <w:p w:rsidR="00A852C7" w:rsidRPr="006A698A" w:rsidRDefault="00C652EF" w:rsidP="00A852C7">
                      <w:pPr>
                        <w:pStyle w:val="centerinf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814-863</w:t>
                      </w:r>
                      <w:r w:rsidR="00E22E7E">
                        <w:rPr>
                          <w:rFonts w:ascii="Century Gothic" w:hAnsi="Century Gothic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Cs w:val="20"/>
                        </w:rPr>
                        <w:t>6913</w:t>
                      </w:r>
                      <w:r w:rsidR="0090747B">
                        <w:rPr>
                          <w:rFonts w:ascii="Century Gothic" w:hAnsi="Century Gothic"/>
                          <w:szCs w:val="20"/>
                        </w:rPr>
                        <w:t xml:space="preserve"> </w:t>
                      </w:r>
                      <w:r w:rsidR="00A852C7" w:rsidRPr="006A698A">
                        <w:rPr>
                          <w:rFonts w:ascii="Century Gothic" w:hAnsi="Century Gothic"/>
                          <w:szCs w:val="20"/>
                        </w:rPr>
                        <w:t xml:space="preserve">| </w:t>
                      </w:r>
                      <w:r>
                        <w:rPr>
                          <w:rFonts w:ascii="Century Gothic" w:hAnsi="Century Gothic"/>
                          <w:szCs w:val="20"/>
                        </w:rPr>
                        <w:t>daybridge</w:t>
                      </w:r>
                      <w:r w:rsidR="0090747B" w:rsidRPr="0090747B">
                        <w:rPr>
                          <w:rFonts w:ascii="Century Gothic" w:hAnsi="Century Gothic"/>
                          <w:szCs w:val="20"/>
                        </w:rPr>
                        <w:t>@brighthorizons.com</w:t>
                      </w:r>
                      <w:r w:rsidR="0090747B">
                        <w:rPr>
                          <w:rFonts w:ascii="Century Gothic" w:hAnsi="Century Gothic"/>
                          <w:szCs w:val="20"/>
                        </w:rPr>
                        <w:t xml:space="preserve"> </w:t>
                      </w:r>
                      <w:r w:rsidR="004A1C9D">
                        <w:rPr>
                          <w:rFonts w:ascii="Century Gothic" w:hAnsi="Century Gothic"/>
                          <w:szCs w:val="20"/>
                        </w:rPr>
                        <w:br/>
                      </w:r>
                      <w:r w:rsidR="00A852C7" w:rsidRPr="006A698A">
                        <w:rPr>
                          <w:rFonts w:ascii="Century Gothic" w:hAnsi="Century Gothic"/>
                          <w:szCs w:val="20"/>
                        </w:rPr>
                        <w:t>brighthorizons.com/</w:t>
                      </w:r>
                      <w:r>
                        <w:rPr>
                          <w:rFonts w:ascii="Century Gothic" w:hAnsi="Century Gothic"/>
                          <w:szCs w:val="20"/>
                        </w:rPr>
                        <w:t>daybridge</w:t>
                      </w:r>
                    </w:p>
                    <w:p w:rsidR="00A852C7" w:rsidRPr="00DD3877" w:rsidRDefault="00A852C7" w:rsidP="00A852C7">
                      <w:pPr>
                        <w:pStyle w:val="centerinfo"/>
                        <w:rPr>
                          <w:rStyle w:val="Strong"/>
                          <w:color w:val="1A475F"/>
                          <w:sz w:val="20"/>
                          <w:szCs w:val="20"/>
                        </w:rPr>
                      </w:pPr>
                      <w:r w:rsidRPr="00DD3877">
                        <w:rPr>
                          <w:rStyle w:val="Strong"/>
                          <w:color w:val="1A475F"/>
                          <w:sz w:val="20"/>
                          <w:szCs w:val="20"/>
                        </w:rPr>
                        <w:t>Hours of Operation</w:t>
                      </w:r>
                    </w:p>
                    <w:p w:rsidR="00A852C7" w:rsidRPr="006A698A" w:rsidRDefault="00C652EF" w:rsidP="00A852C7">
                      <w:pPr>
                        <w:pStyle w:val="centerinf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7:00</w:t>
                      </w:r>
                      <w:r w:rsidR="0090747B">
                        <w:rPr>
                          <w:rFonts w:ascii="Century Gothic" w:hAnsi="Century Gothic"/>
                          <w:szCs w:val="20"/>
                        </w:rPr>
                        <w:t xml:space="preserve"> a.m. to 6:0</w:t>
                      </w:r>
                      <w:r w:rsidR="002A5CBF" w:rsidRPr="006A698A">
                        <w:rPr>
                          <w:rFonts w:ascii="Century Gothic" w:hAnsi="Century Gothic"/>
                          <w:szCs w:val="20"/>
                        </w:rPr>
                        <w:t xml:space="preserve">0 p.m., </w:t>
                      </w:r>
                      <w:r w:rsidR="00A852C7" w:rsidRPr="006A698A">
                        <w:rPr>
                          <w:rFonts w:ascii="Century Gothic" w:hAnsi="Century Gothic"/>
                          <w:szCs w:val="20"/>
                        </w:rPr>
                        <w:t xml:space="preserve">Monday – Friday, year round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uisiana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28"/>
    <w:multiLevelType w:val="hybridMultilevel"/>
    <w:tmpl w:val="294E00FA"/>
    <w:lvl w:ilvl="0" w:tplc="69DC97CE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74AA5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36F7"/>
    <w:multiLevelType w:val="hybridMultilevel"/>
    <w:tmpl w:val="7F681DF6"/>
    <w:lvl w:ilvl="0" w:tplc="81C4C82A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618EB5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C7"/>
    <w:rsid w:val="00062A31"/>
    <w:rsid w:val="00082062"/>
    <w:rsid w:val="000B4571"/>
    <w:rsid w:val="0018339F"/>
    <w:rsid w:val="002114B3"/>
    <w:rsid w:val="002A5CBF"/>
    <w:rsid w:val="002C64CB"/>
    <w:rsid w:val="002C7C62"/>
    <w:rsid w:val="003865B1"/>
    <w:rsid w:val="003E25AE"/>
    <w:rsid w:val="004A1C9D"/>
    <w:rsid w:val="004A1E90"/>
    <w:rsid w:val="00594BF3"/>
    <w:rsid w:val="006A698A"/>
    <w:rsid w:val="00711376"/>
    <w:rsid w:val="00727916"/>
    <w:rsid w:val="00750EFD"/>
    <w:rsid w:val="007C4CBF"/>
    <w:rsid w:val="00845765"/>
    <w:rsid w:val="0090747B"/>
    <w:rsid w:val="0096769A"/>
    <w:rsid w:val="009F494D"/>
    <w:rsid w:val="00A852C7"/>
    <w:rsid w:val="00AC41F4"/>
    <w:rsid w:val="00BE56F6"/>
    <w:rsid w:val="00C652EF"/>
    <w:rsid w:val="00DD3877"/>
    <w:rsid w:val="00E22E7E"/>
    <w:rsid w:val="00E57EEC"/>
    <w:rsid w:val="00E67D71"/>
    <w:rsid w:val="00EC06E4"/>
    <w:rsid w:val="00E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D6F8"/>
  <w15:docId w15:val="{AFA63884-4D40-4DBC-B17A-3282946F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C7"/>
    <w:rPr>
      <w:rFonts w:ascii="Tahoma" w:hAnsi="Tahoma" w:cs="Tahoma"/>
      <w:sz w:val="16"/>
      <w:szCs w:val="16"/>
    </w:rPr>
  </w:style>
  <w:style w:type="character" w:customStyle="1" w:styleId="StyleBold">
    <w:name w:val="Style Bold"/>
    <w:basedOn w:val="DefaultParagraphFont"/>
    <w:rsid w:val="00A852C7"/>
    <w:rPr>
      <w:rFonts w:ascii="Gill Sans MT" w:hAnsi="Gill Sans MT"/>
      <w:b/>
      <w:bCs/>
      <w:sz w:val="22"/>
    </w:rPr>
  </w:style>
  <w:style w:type="paragraph" w:customStyle="1" w:styleId="Body">
    <w:name w:val="_Body"/>
    <w:link w:val="BodyChar"/>
    <w:qFormat/>
    <w:rsid w:val="00A852C7"/>
    <w:pPr>
      <w:suppressAutoHyphens/>
      <w:spacing w:after="0" w:line="240" w:lineRule="auto"/>
    </w:pPr>
    <w:rPr>
      <w:rFonts w:ascii="Gill Sans MT" w:hAnsi="Gill Sans MT"/>
      <w:color w:val="1C1C1C"/>
      <w:szCs w:val="24"/>
    </w:rPr>
  </w:style>
  <w:style w:type="paragraph" w:customStyle="1" w:styleId="Header">
    <w:name w:val="_Header"/>
    <w:next w:val="Normal"/>
    <w:link w:val="HeaderChar"/>
    <w:autoRedefine/>
    <w:qFormat/>
    <w:rsid w:val="00DD3877"/>
    <w:pPr>
      <w:pageBreakBefore/>
      <w:spacing w:after="0" w:line="240" w:lineRule="auto"/>
      <w:ind w:right="288"/>
      <w:jc w:val="center"/>
    </w:pPr>
    <w:rPr>
      <w:rFonts w:ascii="Century Gothic" w:hAnsi="Century Gothic"/>
      <w:b/>
      <w:color w:val="FFFFFF"/>
      <w:sz w:val="52"/>
      <w:szCs w:val="62"/>
      <w:u w:color="00853F"/>
    </w:rPr>
  </w:style>
  <w:style w:type="character" w:customStyle="1" w:styleId="HeaderChar">
    <w:name w:val="_Header Char"/>
    <w:basedOn w:val="DefaultParagraphFont"/>
    <w:link w:val="Header"/>
    <w:rsid w:val="00DD3877"/>
    <w:rPr>
      <w:rFonts w:ascii="Century Gothic" w:hAnsi="Century Gothic"/>
      <w:b/>
      <w:color w:val="FFFFFF"/>
      <w:sz w:val="52"/>
      <w:szCs w:val="62"/>
      <w:u w:color="00853F"/>
    </w:rPr>
  </w:style>
  <w:style w:type="character" w:styleId="Strong">
    <w:name w:val="Strong"/>
    <w:aliases w:val="_center name"/>
    <w:basedOn w:val="BodyChar"/>
    <w:uiPriority w:val="22"/>
    <w:qFormat/>
    <w:rsid w:val="00A852C7"/>
    <w:rPr>
      <w:rFonts w:ascii="Gill Sans MT" w:hAnsi="Gill Sans MT"/>
      <w:b/>
      <w:bCs/>
      <w:i w:val="0"/>
      <w:caps w:val="0"/>
      <w:smallCaps w:val="0"/>
      <w:color w:val="365F91" w:themeColor="accent1" w:themeShade="BF"/>
      <w:sz w:val="26"/>
      <w:szCs w:val="24"/>
    </w:rPr>
  </w:style>
  <w:style w:type="paragraph" w:customStyle="1" w:styleId="agegroup">
    <w:name w:val="_age group"/>
    <w:basedOn w:val="Body"/>
    <w:link w:val="agegroupChar"/>
    <w:qFormat/>
    <w:rsid w:val="00A852C7"/>
    <w:rPr>
      <w:b/>
      <w:color w:val="00B0F0"/>
    </w:rPr>
  </w:style>
  <w:style w:type="character" w:customStyle="1" w:styleId="agegroupChar">
    <w:name w:val="_age group Char"/>
    <w:basedOn w:val="BodyChar"/>
    <w:link w:val="agegroup"/>
    <w:rsid w:val="00A852C7"/>
    <w:rPr>
      <w:rFonts w:ascii="Gill Sans MT" w:hAnsi="Gill Sans MT"/>
      <w:b/>
      <w:color w:val="00B0F0"/>
      <w:szCs w:val="24"/>
    </w:rPr>
  </w:style>
  <w:style w:type="paragraph" w:customStyle="1" w:styleId="centerinfo">
    <w:name w:val="_center info"/>
    <w:link w:val="centerinfoChar"/>
    <w:qFormat/>
    <w:rsid w:val="00A852C7"/>
    <w:pPr>
      <w:framePr w:hSpace="180" w:wrap="around" w:vAnchor="text" w:hAnchor="margin" w:xAlign="right" w:y="11957"/>
      <w:spacing w:after="80" w:line="240" w:lineRule="auto"/>
    </w:pPr>
    <w:rPr>
      <w:rFonts w:ascii="Gill Sans MT" w:hAnsi="Gill Sans MT"/>
      <w:color w:val="1C1C1C"/>
      <w:sz w:val="20"/>
      <w:szCs w:val="24"/>
    </w:rPr>
  </w:style>
  <w:style w:type="character" w:customStyle="1" w:styleId="BodyChar">
    <w:name w:val="_Body Char"/>
    <w:basedOn w:val="DefaultParagraphFont"/>
    <w:link w:val="Body"/>
    <w:rsid w:val="00A852C7"/>
    <w:rPr>
      <w:rFonts w:ascii="Gill Sans MT" w:hAnsi="Gill Sans MT"/>
      <w:color w:val="1C1C1C"/>
      <w:szCs w:val="24"/>
    </w:rPr>
  </w:style>
  <w:style w:type="character" w:customStyle="1" w:styleId="centerinfoChar">
    <w:name w:val="_center info Char"/>
    <w:basedOn w:val="BodyChar"/>
    <w:link w:val="centerinfo"/>
    <w:rsid w:val="00A852C7"/>
    <w:rPr>
      <w:rFonts w:ascii="Gill Sans MT" w:hAnsi="Gill Sans MT"/>
      <w:color w:val="1C1C1C"/>
      <w:sz w:val="20"/>
      <w:szCs w:val="24"/>
    </w:rPr>
  </w:style>
  <w:style w:type="paragraph" w:customStyle="1" w:styleId="subhead">
    <w:name w:val="_subhead"/>
    <w:basedOn w:val="Title"/>
    <w:link w:val="subheadChar"/>
    <w:autoRedefine/>
    <w:qFormat/>
    <w:rsid w:val="00DD3877"/>
    <w:pPr>
      <w:pBdr>
        <w:bottom w:val="single" w:sz="4" w:space="1" w:color="618EB5"/>
      </w:pBdr>
      <w:suppressAutoHyphens/>
      <w:spacing w:before="360" w:after="120"/>
    </w:pPr>
    <w:rPr>
      <w:rFonts w:ascii="Century Gothic" w:hAnsi="Century Gothic"/>
      <w:b/>
      <w:caps/>
      <w:color w:val="1A475F"/>
      <w:sz w:val="22"/>
      <w:szCs w:val="22"/>
    </w:rPr>
  </w:style>
  <w:style w:type="paragraph" w:customStyle="1" w:styleId="register">
    <w:name w:val="_register"/>
    <w:basedOn w:val="Title"/>
    <w:link w:val="registerChar"/>
    <w:qFormat/>
    <w:rsid w:val="00A852C7"/>
    <w:pPr>
      <w:pBdr>
        <w:bottom w:val="none" w:sz="0" w:space="0" w:color="auto"/>
      </w:pBdr>
      <w:spacing w:after="120"/>
    </w:pPr>
    <w:rPr>
      <w:b/>
      <w:caps/>
      <w:color w:val="00B0F0"/>
      <w:sz w:val="24"/>
    </w:rPr>
  </w:style>
  <w:style w:type="character" w:customStyle="1" w:styleId="subheadChar">
    <w:name w:val="_subhead Char"/>
    <w:basedOn w:val="TitleChar"/>
    <w:link w:val="subhead"/>
    <w:rsid w:val="00DD3877"/>
    <w:rPr>
      <w:rFonts w:ascii="Century Gothic" w:eastAsiaTheme="majorEastAsia" w:hAnsi="Century Gothic" w:cstheme="majorBidi"/>
      <w:b/>
      <w:caps/>
      <w:color w:val="1A475F"/>
      <w:spacing w:val="5"/>
      <w:kern w:val="28"/>
      <w:sz w:val="52"/>
      <w:szCs w:val="52"/>
    </w:rPr>
  </w:style>
  <w:style w:type="character" w:customStyle="1" w:styleId="registerChar">
    <w:name w:val="_register Char"/>
    <w:basedOn w:val="TitleChar"/>
    <w:link w:val="register"/>
    <w:rsid w:val="00A852C7"/>
    <w:rPr>
      <w:rFonts w:asciiTheme="majorHAnsi" w:eastAsiaTheme="majorEastAsia" w:hAnsiTheme="majorHAnsi" w:cstheme="majorBidi"/>
      <w:b/>
      <w:caps/>
      <w:color w:val="00B0F0"/>
      <w:spacing w:val="5"/>
      <w:kern w:val="28"/>
      <w:sz w:val="24"/>
      <w:szCs w:val="52"/>
    </w:rPr>
  </w:style>
  <w:style w:type="paragraph" w:customStyle="1" w:styleId="bullets">
    <w:name w:val="_bullets"/>
    <w:link w:val="bulletsChar"/>
    <w:qFormat/>
    <w:rsid w:val="00A852C7"/>
    <w:pPr>
      <w:numPr>
        <w:numId w:val="6"/>
      </w:numPr>
      <w:spacing w:after="240" w:line="240" w:lineRule="auto"/>
    </w:pPr>
    <w:rPr>
      <w:rFonts w:ascii="Gill Sans MT" w:hAnsi="Gill Sans MT"/>
      <w:color w:val="1C1C1C"/>
      <w:sz w:val="24"/>
      <w:szCs w:val="24"/>
    </w:rPr>
  </w:style>
  <w:style w:type="character" w:customStyle="1" w:styleId="bulletsChar">
    <w:name w:val="_bullets Char"/>
    <w:basedOn w:val="BodyChar"/>
    <w:link w:val="bullets"/>
    <w:rsid w:val="00A852C7"/>
    <w:rPr>
      <w:rFonts w:ascii="Gill Sans MT" w:hAnsi="Gill Sans MT"/>
      <w:color w:val="1C1C1C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85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A5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4D92-65D1-4D40-AA01-744B686E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Baragar, Bethanne</cp:lastModifiedBy>
  <cp:revision>3</cp:revision>
  <dcterms:created xsi:type="dcterms:W3CDTF">2019-05-03T19:26:00Z</dcterms:created>
  <dcterms:modified xsi:type="dcterms:W3CDTF">2019-12-04T12:51:00Z</dcterms:modified>
</cp:coreProperties>
</file>