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29" w:rsidRDefault="00C05729" w:rsidP="00E210B7">
      <w:pPr>
        <w:spacing w:after="0" w:line="240" w:lineRule="auto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2D8A">
        <w:rPr>
          <w:rFonts w:ascii="Arial" w:eastAsia="Times New Roman" w:hAnsi="Arial"/>
          <w:b/>
          <w:bCs/>
          <w:color w:val="222222"/>
          <w:sz w:val="27"/>
          <w:szCs w:val="27"/>
          <w:rtl/>
        </w:rPr>
        <w:t>הכנס הבינלאומי ה-10 של איגוד המפיקים לקולנוע וטלוויזיה בישראל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0E2D8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10th ISRAEL PRODUCERS INTERNATIONAL CONFERENCE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0E2D8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0E2D8A">
        <w:rPr>
          <w:rFonts w:ascii="Arial" w:eastAsia="Times New Roman" w:hAnsi="Arial"/>
          <w:color w:val="222222"/>
          <w:sz w:val="27"/>
          <w:szCs w:val="27"/>
          <w:rtl/>
        </w:rPr>
        <w:t>      </w:t>
      </w:r>
      <w:r w:rsidRPr="000E2D8A">
        <w:rPr>
          <w:rFonts w:ascii="Arial" w:eastAsia="Times New Roman" w:hAnsi="Arial"/>
          <w:b/>
          <w:bCs/>
          <w:color w:val="222222"/>
          <w:sz w:val="27"/>
          <w:szCs w:val="27"/>
          <w:rtl/>
        </w:rPr>
        <w:t>קהל - יעד ותוצאה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 w:hint="cs"/>
          <w:color w:val="222222"/>
          <w:sz w:val="24"/>
          <w:szCs w:val="24"/>
          <w:rtl/>
        </w:rPr>
      </w:pPr>
      <w:r w:rsidRPr="000E2D8A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0E2D8A">
        <w:rPr>
          <w:rFonts w:ascii="Arial" w:eastAsia="Times New Roman" w:hAnsi="Arial"/>
          <w:b/>
          <w:bCs/>
          <w:color w:val="3D85C6"/>
          <w:sz w:val="27"/>
          <w:szCs w:val="27"/>
          <w:rtl/>
        </w:rPr>
        <w:t xml:space="preserve">15.12.2016, מלון </w:t>
      </w:r>
      <w:proofErr w:type="spellStart"/>
      <w:r w:rsidRPr="000E2D8A">
        <w:rPr>
          <w:rFonts w:ascii="Arial" w:eastAsia="Times New Roman" w:hAnsi="Arial"/>
          <w:b/>
          <w:bCs/>
          <w:color w:val="3D85C6"/>
          <w:sz w:val="27"/>
          <w:szCs w:val="27"/>
          <w:rtl/>
        </w:rPr>
        <w:t>קרלטון</w:t>
      </w:r>
      <w:proofErr w:type="spellEnd"/>
      <w:r w:rsidRPr="000E2D8A">
        <w:rPr>
          <w:rFonts w:ascii="Arial" w:eastAsia="Times New Roman" w:hAnsi="Arial"/>
          <w:b/>
          <w:bCs/>
          <w:color w:val="3D85C6"/>
          <w:sz w:val="27"/>
          <w:szCs w:val="27"/>
          <w:rtl/>
        </w:rPr>
        <w:t> </w:t>
      </w:r>
      <w:r w:rsidRPr="000E2D8A">
        <w:rPr>
          <w:rFonts w:ascii="Arial" w:eastAsia="Times New Roman" w:hAnsi="Arial"/>
          <w:b/>
          <w:bCs/>
          <w:color w:val="3D85C6"/>
          <w:szCs w:val="27"/>
          <w:rtl/>
        </w:rPr>
        <w:t> </w:t>
      </w:r>
      <w:r w:rsidRPr="000E2D8A">
        <w:rPr>
          <w:rFonts w:ascii="Arial" w:eastAsia="Times New Roman" w:hAnsi="Arial"/>
          <w:b/>
          <w:bCs/>
          <w:color w:val="3D85C6"/>
          <w:sz w:val="27"/>
          <w:szCs w:val="27"/>
          <w:rtl/>
        </w:rPr>
        <w:t>תל אביב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000000"/>
          <w:sz w:val="19"/>
          <w:szCs w:val="19"/>
          <w:rtl/>
        </w:rPr>
        <w:t>8:30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התכנסות וכיבוד  בוקר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09:30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ברכות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09:45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אורחי הכנס הבינלאומי - מה אומר לי הקהל?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10:00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טלוויזיה מאתגרת  לטובת הצרכן/הקהל הבינלאומי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proofErr w:type="spellStart"/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מתייה</w:t>
      </w:r>
      <w:proofErr w:type="spellEnd"/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 xml:space="preserve"> בג׳ו, </w:t>
      </w:r>
      <w:r w:rsidRPr="000E2D8A">
        <w:rPr>
          <w:rFonts w:ascii="Arial" w:eastAsia="Times New Roman" w:hAnsi="Arial"/>
          <w:b/>
          <w:bCs/>
          <w:color w:val="222222"/>
          <w:sz w:val="19"/>
          <w:szCs w:val="19"/>
        </w:rPr>
        <w:t>TV FRANCE INTERNATIONAL</w:t>
      </w: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, </w:t>
      </w:r>
      <w:r w:rsidRPr="000E2D8A">
        <w:rPr>
          <w:rFonts w:ascii="Arial" w:eastAsia="Times New Roman" w:hAnsi="Arial"/>
          <w:color w:val="222222"/>
          <w:sz w:val="24"/>
          <w:szCs w:val="24"/>
          <w:rtl/>
        </w:rPr>
        <w:t>מנכ״ל החברה הבינלאומית ליצוא תכניות טלוויזיה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color w:val="222222"/>
          <w:sz w:val="24"/>
          <w:szCs w:val="24"/>
          <w:rtl/>
        </w:rPr>
        <w:t>הכוללת כ 140 חברות הפקה, הפצה ושידור, המסתכמות בלמעלה מ80 אחוז מכלל היצוא הצרפתי.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10:30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שיח משדרים - טלוויזיה רב ערוצית - חזון ומציאות </w:t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מארח: אסף אמיר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11:00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 </w:t>
      </w:r>
      <w:r w:rsidRPr="000E2D8A">
        <w:rPr>
          <w:rFonts w:ascii="Arial" w:eastAsia="Times New Roman" w:hAnsi="Arial"/>
          <w:b/>
          <w:bCs/>
          <w:color w:val="222222"/>
          <w:szCs w:val="19"/>
          <w:rtl/>
        </w:rPr>
        <w:t> </w:t>
      </w: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קהל וחידושים טכנולוגיים - סף גירוי ואפקטים מיוחדים, אנימציה, קולנוע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 xml:space="preserve">בפטיסט </w:t>
      </w:r>
      <w:proofErr w:type="spellStart"/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היינמן</w:t>
      </w:r>
      <w:proofErr w:type="spellEnd"/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 xml:space="preserve">, </w:t>
      </w:r>
      <w:r w:rsidRPr="000E2D8A">
        <w:rPr>
          <w:rFonts w:ascii="Arial" w:eastAsia="Times New Roman" w:hAnsi="Arial"/>
          <w:b/>
          <w:bCs/>
          <w:color w:val="222222"/>
          <w:sz w:val="19"/>
          <w:szCs w:val="19"/>
        </w:rPr>
        <w:t>CNC</w:t>
      </w: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, 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 xml:space="preserve">מנהל המחלקה לחידושים טכנולוגיים ב </w:t>
      </w:r>
      <w:r w:rsidRPr="000E2D8A">
        <w:rPr>
          <w:rFonts w:ascii="Arial" w:eastAsia="Times New Roman" w:hAnsi="Arial"/>
          <w:color w:val="222222"/>
          <w:sz w:val="19"/>
          <w:szCs w:val="19"/>
        </w:rPr>
        <w:t>CNC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>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color w:val="222222"/>
          <w:sz w:val="19"/>
          <w:szCs w:val="19"/>
          <w:rtl/>
        </w:rPr>
        <w:t xml:space="preserve">הקרן הממלכתית הצרפתית לקולנוע ומנהל </w:t>
      </w:r>
      <w:r w:rsidRPr="000E2D8A">
        <w:rPr>
          <w:rFonts w:ascii="Arial" w:eastAsia="Times New Roman" w:hAnsi="Arial"/>
          <w:color w:val="222222"/>
          <w:sz w:val="19"/>
          <w:szCs w:val="19"/>
        </w:rPr>
        <w:t>TRIP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 xml:space="preserve"> הטבות מס להפקות בינלאומיות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color w:val="222222"/>
          <w:sz w:val="19"/>
          <w:szCs w:val="19"/>
          <w:rtl/>
        </w:rPr>
        <w:br/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11:30</w:t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 </w:t>
      </w: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 xml:space="preserve">ביקוש יוצר מציאות - הרגלי צפייה חדשים </w:t>
      </w:r>
      <w:proofErr w:type="spellStart"/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בדוקו</w:t>
      </w:r>
      <w:proofErr w:type="spellEnd"/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 xml:space="preserve"> בארץ ובעולם</w:t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 xml:space="preserve">אריק ברנשטיין, מפיק,  לירן </w:t>
      </w:r>
      <w:proofErr w:type="spellStart"/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עצמור</w:t>
      </w:r>
      <w:proofErr w:type="spellEnd"/>
      <w:r w:rsidRPr="000E2D8A">
        <w:rPr>
          <w:rFonts w:ascii="Arial" w:eastAsia="Times New Roman" w:hAnsi="Arial"/>
          <w:color w:val="222222"/>
          <w:sz w:val="19"/>
          <w:szCs w:val="19"/>
          <w:rtl/>
        </w:rPr>
        <w:t>, מפיק,</w:t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עם אורחים נוספים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12:30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יצירה בהפרעה - 5 סיבות לבעוט בדלי -  מדיה חברתית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יורם שפר, במאי ומפיק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13:00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כיבוד צהריים קל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13:30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שיווק והפצה דיגיטליים - תובנות ותוצאות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פייר אלכסנדר לבל, 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 xml:space="preserve">מייסד שותף של חברת </w:t>
      </w:r>
      <w:r w:rsidRPr="000E2D8A">
        <w:rPr>
          <w:rFonts w:ascii="Arial" w:eastAsia="Times New Roman" w:hAnsi="Arial"/>
          <w:color w:val="222222"/>
          <w:sz w:val="19"/>
          <w:szCs w:val="19"/>
        </w:rPr>
        <w:t>UNDER THE MILKY WAY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>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color w:val="222222"/>
          <w:sz w:val="19"/>
          <w:szCs w:val="19"/>
          <w:rtl/>
        </w:rPr>
        <w:t>מומחה לשיווק והפצה דיגיטליים, ניו יורק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color w:val="222222"/>
          <w:sz w:val="19"/>
          <w:szCs w:val="19"/>
          <w:rtl/>
        </w:rPr>
        <w:br/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14:00</w:t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 xml:space="preserve">יצירה  וצריכת תוכן בעידן החדש - </w:t>
      </w:r>
      <w:proofErr w:type="spellStart"/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פרסונליזציה</w:t>
      </w:r>
      <w:proofErr w:type="spellEnd"/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, פרטיות ומה שביניהם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דר גלי עינב,</w:t>
      </w:r>
      <w:r w:rsidRPr="000E2D8A">
        <w:rPr>
          <w:rFonts w:ascii="Arial" w:eastAsia="Times New Roman" w:hAnsi="Arial"/>
          <w:b/>
          <w:bCs/>
          <w:color w:val="222222"/>
          <w:szCs w:val="19"/>
          <w:rtl/>
        </w:rPr>
        <w:t> 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>מומחית במדיה דיגיטלית,  </w:t>
      </w: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דר לירז מרגלית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>, פסיכולוגית חוויית המשתמש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lastRenderedPageBreak/>
        <w:t>14:30</w:t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 xml:space="preserve">קהל יעד בדרך למטרה - </w:t>
      </w:r>
      <w:proofErr w:type="spellStart"/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מחליטי</w:t>
      </w:r>
      <w:proofErr w:type="spellEnd"/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 xml:space="preserve"> ההחלטות</w:t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 xml:space="preserve">בפטיסט </w:t>
      </w:r>
      <w:proofErr w:type="spellStart"/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היינמן</w:t>
      </w:r>
      <w:proofErr w:type="spellEnd"/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,</w:t>
      </w:r>
      <w:r w:rsidRPr="000E2D8A">
        <w:rPr>
          <w:rFonts w:ascii="Arial" w:eastAsia="Times New Roman" w:hAnsi="Arial"/>
          <w:b/>
          <w:bCs/>
          <w:color w:val="222222"/>
          <w:sz w:val="19"/>
          <w:szCs w:val="19"/>
        </w:rPr>
        <w:t>CNC</w:t>
      </w: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, </w:t>
      </w:r>
      <w:r w:rsidRPr="000E2D8A">
        <w:rPr>
          <w:rFonts w:ascii="Arial" w:eastAsia="Times New Roman" w:hAnsi="Arial"/>
          <w:color w:val="222222"/>
          <w:sz w:val="19"/>
          <w:szCs w:val="19"/>
          <w:rtl/>
        </w:rPr>
        <w:t>הטבות מס קולנוע להפקות בינלאומיות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color w:val="222222"/>
          <w:sz w:val="19"/>
          <w:szCs w:val="19"/>
          <w:rtl/>
        </w:rPr>
        <w:br/>
      </w:r>
    </w:p>
    <w:p w:rsidR="000E2D8A" w:rsidRPr="000E2D8A" w:rsidRDefault="000E2D8A" w:rsidP="000E2D8A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color w:val="222222"/>
          <w:sz w:val="19"/>
          <w:szCs w:val="19"/>
          <w:rtl/>
        </w:rPr>
        <w:t>15:00 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                                                                                      </w:t>
      </w: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שאלות וסיכומים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15:30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התחברות וכיבוד אחר הצהריים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000000"/>
          <w:sz w:val="19"/>
          <w:szCs w:val="19"/>
          <w:shd w:val="clear" w:color="auto" w:fill="F3F3F3"/>
          <w:rtl/>
        </w:rPr>
        <w:t>16:00</w:t>
      </w:r>
    </w:p>
    <w:p w:rsidR="000E2D8A" w:rsidRPr="000E2D8A" w:rsidRDefault="000E2D8A" w:rsidP="000E2D8A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E2D8A">
        <w:rPr>
          <w:rFonts w:ascii="Arial" w:eastAsia="Times New Roman" w:hAnsi="Arial"/>
          <w:b/>
          <w:bCs/>
          <w:color w:val="000000"/>
          <w:sz w:val="19"/>
          <w:szCs w:val="19"/>
          <w:rtl/>
        </w:rPr>
        <w:t>סוף יום</w:t>
      </w:r>
    </w:p>
    <w:p w:rsidR="00F64912" w:rsidRDefault="000E2D8A" w:rsidP="000E2D8A">
      <w:pPr>
        <w:spacing w:after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</w:pPr>
      <w:r w:rsidRPr="000E2D8A">
        <w:rPr>
          <w:rFonts w:ascii="Arial" w:eastAsia="Times New Roman" w:hAnsi="Arial"/>
          <w:b/>
          <w:bCs/>
          <w:color w:val="000000"/>
          <w:sz w:val="19"/>
          <w:szCs w:val="19"/>
          <w:rtl/>
        </w:rPr>
        <w:t>נתראה בסדנאות האומן </w:t>
      </w:r>
    </w:p>
    <w:p w:rsidR="000E2D8A" w:rsidRDefault="000E2D8A" w:rsidP="000E2D8A">
      <w:pPr>
        <w:spacing w:after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070112" w:rsidRPr="00070112" w:rsidRDefault="00070112" w:rsidP="00070112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</w:rPr>
      </w:pPr>
      <w:r w:rsidRPr="00070112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עורכת הכנס: רות לב ארי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    מנחה הכנס: עודד גרובר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>הכנס באנגלית, תרגום סימולטני, התכנית נתונה לשינוי</w:t>
      </w:r>
    </w:p>
    <w:p w:rsidR="00070112" w:rsidRPr="00070112" w:rsidRDefault="00070112" w:rsidP="00070112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10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3D85C6"/>
          <w:sz w:val="27"/>
          <w:szCs w:val="27"/>
          <w:rtl/>
        </w:rPr>
        <w:t>16.12.2016 ה</w:t>
      </w:r>
      <w:r w:rsidRPr="00070112">
        <w:rPr>
          <w:rFonts w:ascii="Arial" w:eastAsia="Times New Roman" w:hAnsi="Arial"/>
          <w:b/>
          <w:bCs/>
          <w:color w:val="3D85C6"/>
          <w:sz w:val="36"/>
          <w:szCs w:val="36"/>
          <w:rtl/>
        </w:rPr>
        <w:t>מכון הצרפתי, 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 w:hint="cs"/>
          <w:b/>
          <w:bCs/>
          <w:color w:val="3D85C6"/>
          <w:sz w:val="36"/>
          <w:szCs w:val="36"/>
          <w:rtl/>
        </w:rPr>
        <w:t>רוטשילד 2, תל אביב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070112">
        <w:rPr>
          <w:rFonts w:ascii="Arial" w:eastAsia="Times New Roman" w:hAnsi="Arial" w:hint="cs"/>
          <w:b/>
          <w:bCs/>
          <w:color w:val="222222"/>
          <w:sz w:val="24"/>
          <w:szCs w:val="24"/>
          <w:rtl/>
        </w:rPr>
        <w:t>09:30</w:t>
      </w:r>
    </w:p>
    <w:p w:rsidR="00070112" w:rsidRPr="00070112" w:rsidRDefault="00070112" w:rsidP="0007011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proofErr w:type="spellStart"/>
      <w:r w:rsidRPr="00070112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>מתייה</w:t>
      </w:r>
      <w:proofErr w:type="spellEnd"/>
      <w:r w:rsidRPr="00070112">
        <w:rPr>
          <w:rFonts w:ascii="Arial" w:eastAsia="Times New Roman" w:hAnsi="Arial"/>
          <w:b/>
          <w:bCs/>
          <w:color w:val="FF0000"/>
          <w:sz w:val="19"/>
          <w:szCs w:val="19"/>
          <w:rtl/>
        </w:rPr>
        <w:t xml:space="preserve"> בג׳ו -</w:t>
      </w:r>
      <w:r w:rsidRPr="00070112"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  <w:t>  שיתופי פעולה יצירתיים תרבותיים - קהל בינלאומי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color w:val="222222"/>
          <w:sz w:val="20"/>
          <w:szCs w:val="20"/>
          <w:rtl/>
        </w:rPr>
        <w:t>מקרה מבחן סדרת הטלוויזיה החדשה בהמשך לסדרות</w:t>
      </w:r>
      <w:r w:rsidRPr="00070112">
        <w:rPr>
          <w:rFonts w:ascii="Arial" w:eastAsia="Times New Roman" w:hAnsi="Arial"/>
          <w:color w:val="222222"/>
          <w:szCs w:val="20"/>
          <w:rtl/>
        </w:rPr>
        <w:t> </w:t>
      </w:r>
      <w:r w:rsidRPr="00070112">
        <w:rPr>
          <w:rFonts w:ascii="Times New Roman" w:eastAsia="Times New Roman" w:hAnsi="Times New Roman" w:cs="Times New Roman"/>
          <w:color w:val="222222"/>
          <w:sz w:val="20"/>
          <w:szCs w:val="20"/>
        </w:rPr>
        <w:t>NORDIC NOIR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Times New Roman" w:eastAsia="Times New Roman" w:hAnsi="Times New Roman" w:cs="Times New Roman"/>
          <w:color w:val="222222"/>
          <w:sz w:val="20"/>
          <w:szCs w:val="20"/>
        </w:rPr>
        <w:t>MIDNIGHT SUN, 2016 (Sweden/France)</w:t>
      </w:r>
      <w:r w:rsidRPr="00070112">
        <w:rPr>
          <w:rFonts w:ascii="Times New Roman" w:eastAsia="Times New Roman" w:hAnsi="Times New Roman" w:cs="Times New Roman"/>
          <w:color w:val="222222"/>
          <w:sz w:val="20"/>
        </w:rPr>
        <w:t> 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222222"/>
          <w:sz w:val="20"/>
          <w:szCs w:val="20"/>
          <w:rtl/>
        </w:rPr>
        <w:t>10:30 – 11:30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FF0000"/>
          <w:sz w:val="20"/>
          <w:szCs w:val="20"/>
          <w:rtl/>
        </w:rPr>
        <w:t>כיתת אמן - </w:t>
      </w:r>
      <w:r w:rsidRPr="000701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rtl/>
        </w:rPr>
        <w:t xml:space="preserve">בפטיסט </w:t>
      </w:r>
      <w:proofErr w:type="spellStart"/>
      <w:r w:rsidRPr="000701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rtl/>
        </w:rPr>
        <w:t>היינמן</w:t>
      </w:r>
      <w:proofErr w:type="spellEnd"/>
      <w:r w:rsidRPr="000701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rtl/>
        </w:rPr>
        <w:t xml:space="preserve">, מנכ"ל תעשיות טכניות וחידושים, </w:t>
      </w:r>
      <w:r w:rsidRPr="000701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CNC</w:t>
      </w:r>
    </w:p>
    <w:p w:rsidR="00070112" w:rsidRPr="00070112" w:rsidRDefault="00070112" w:rsidP="0007011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Times New Roman" w:eastAsia="Times New Roman" w:hAnsi="Times New Roman" w:cs="Times New Roman"/>
          <w:color w:val="222222"/>
          <w:sz w:val="20"/>
          <w:szCs w:val="20"/>
          <w:rtl/>
        </w:rPr>
        <w:t> שפה ויזואלית חדשנית ואפקטים בקולנוע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  <w:t>מקרה מבחן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222222"/>
          <w:sz w:val="20"/>
          <w:szCs w:val="20"/>
          <w:rtl/>
        </w:rPr>
        <w:t>11:45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FF0000"/>
          <w:sz w:val="20"/>
          <w:szCs w:val="20"/>
          <w:rtl/>
        </w:rPr>
        <w:t>שולחן עגול </w:t>
      </w:r>
      <w:r w:rsidRPr="000701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rtl/>
        </w:rPr>
        <w:t xml:space="preserve">עם פייר </w:t>
      </w:r>
      <w:proofErr w:type="spellStart"/>
      <w:r w:rsidRPr="000701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rtl/>
        </w:rPr>
        <w:t>אלכנסדר</w:t>
      </w:r>
      <w:proofErr w:type="spellEnd"/>
      <w:r w:rsidRPr="000701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rtl/>
        </w:rPr>
        <w:t xml:space="preserve"> לבל - ניו יורק</w:t>
      </w:r>
    </w:p>
    <w:p w:rsidR="00070112" w:rsidRPr="00070112" w:rsidRDefault="00070112" w:rsidP="0007011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הזדמנויות חדשות בשיווק והפצה דיגיטליים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Times New Roman" w:eastAsia="Times New Roman" w:hAnsi="Times New Roman" w:cs="Times New Roman"/>
          <w:color w:val="222222"/>
          <w:sz w:val="20"/>
          <w:szCs w:val="20"/>
          <w:rtl/>
        </w:rPr>
        <w:t>מקרה מבחן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Times New Roman" w:eastAsia="Times New Roman" w:hAnsi="Times New Roman" w:cs="Times New Roman"/>
          <w:color w:val="222222"/>
          <w:sz w:val="20"/>
          <w:szCs w:val="20"/>
        </w:rPr>
        <w:t>UNDER THE MILKY WAY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222222"/>
          <w:sz w:val="20"/>
          <w:szCs w:val="20"/>
          <w:rtl/>
        </w:rPr>
        <w:t>12:30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FF0000"/>
          <w:sz w:val="20"/>
          <w:szCs w:val="20"/>
          <w:rtl/>
        </w:rPr>
        <w:t xml:space="preserve">שולחן עגול - בפטיסט </w:t>
      </w:r>
      <w:proofErr w:type="spellStart"/>
      <w:r w:rsidRPr="00070112">
        <w:rPr>
          <w:rFonts w:ascii="Arial" w:eastAsia="Times New Roman" w:hAnsi="Arial"/>
          <w:b/>
          <w:bCs/>
          <w:color w:val="FF0000"/>
          <w:sz w:val="20"/>
          <w:szCs w:val="20"/>
          <w:rtl/>
        </w:rPr>
        <w:t>היינמן</w:t>
      </w:r>
      <w:proofErr w:type="spellEnd"/>
      <w:r w:rsidRPr="00070112">
        <w:rPr>
          <w:rFonts w:ascii="Arial" w:eastAsia="Times New Roman" w:hAnsi="Arial"/>
          <w:b/>
          <w:bCs/>
          <w:color w:val="FF0000"/>
          <w:sz w:val="20"/>
          <w:szCs w:val="20"/>
          <w:rtl/>
        </w:rPr>
        <w:t xml:space="preserve">, </w:t>
      </w:r>
      <w:r w:rsidRPr="00070112">
        <w:rPr>
          <w:rFonts w:ascii="Arial" w:eastAsia="Times New Roman" w:hAnsi="Arial"/>
          <w:b/>
          <w:bCs/>
          <w:color w:val="FF0000"/>
          <w:sz w:val="20"/>
          <w:szCs w:val="20"/>
        </w:rPr>
        <w:t>CNC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>דיון בהטבות מס והאפשרויות העומדות בפני היוצרים הישראלים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  <w:r w:rsidRPr="00070112">
        <w:rPr>
          <w:rFonts w:ascii="Arial" w:eastAsia="Times New Roman" w:hAnsi="Arial"/>
          <w:color w:val="222222"/>
          <w:sz w:val="20"/>
          <w:szCs w:val="20"/>
          <w:rtl/>
        </w:rPr>
        <w:t>מקרה מבחן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070112">
        <w:rPr>
          <w:rFonts w:ascii="Times New Roman" w:eastAsia="Times New Roman" w:hAnsi="Times New Roman" w:cs="Times New Roman"/>
          <w:color w:val="222222"/>
          <w:sz w:val="20"/>
          <w:szCs w:val="20"/>
          <w:rtl/>
        </w:rPr>
        <w:t>כ</w:t>
      </w:r>
      <w:r w:rsidRPr="0007011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rtl/>
        </w:rPr>
        <w:t>יתות אמן באנגלית, התכנית נתונה לשינויים</w:t>
      </w: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</w:p>
    <w:p w:rsidR="00070112" w:rsidRPr="00070112" w:rsidRDefault="00070112" w:rsidP="00070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rtl/>
        </w:rPr>
      </w:pPr>
    </w:p>
    <w:p w:rsidR="000E2D8A" w:rsidRDefault="000E2D8A" w:rsidP="000E2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sectPr w:rsidR="000E2D8A" w:rsidSect="00152FBB">
      <w:footerReference w:type="default" r:id="rId8"/>
      <w:pgSz w:w="11906" w:h="16838"/>
      <w:pgMar w:top="1440" w:right="1800" w:bottom="113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0F" w:rsidRDefault="00E5510F" w:rsidP="00CF5941">
      <w:pPr>
        <w:spacing w:after="0" w:line="240" w:lineRule="auto"/>
      </w:pPr>
      <w:r>
        <w:separator/>
      </w:r>
    </w:p>
  </w:endnote>
  <w:endnote w:type="continuationSeparator" w:id="0">
    <w:p w:rsidR="00E5510F" w:rsidRDefault="00E5510F" w:rsidP="00CF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EB" w:rsidRDefault="002654E5">
    <w:pPr>
      <w:pStyle w:val="a8"/>
      <w:jc w:val="right"/>
      <w:rPr>
        <w:rtl/>
        <w:cs/>
      </w:rPr>
    </w:pPr>
    <w:r>
      <w:rPr>
        <w:cs/>
      </w:rPr>
      <w:fldChar w:fldCharType="begin"/>
    </w:r>
    <w:r w:rsidR="00084AEB">
      <w:rPr>
        <w:rtl/>
        <w:cs/>
      </w:rPr>
      <w:instrText xml:space="preserve">PAGE   </w:instrText>
    </w:r>
    <w:r w:rsidR="00084AEB">
      <w:instrText>\</w:instrText>
    </w:r>
    <w:r w:rsidR="00084AEB">
      <w:rPr>
        <w:rtl/>
        <w:cs/>
      </w:rPr>
      <w:instrText>* MERGEFORMAT</w:instrText>
    </w:r>
    <w:r>
      <w:rPr>
        <w:cs/>
      </w:rPr>
      <w:fldChar w:fldCharType="separate"/>
    </w:r>
    <w:r w:rsidR="005443AC" w:rsidRPr="005443AC">
      <w:rPr>
        <w:noProof/>
        <w:rtl/>
        <w:lang w:val="he-IL"/>
      </w:rPr>
      <w:t>1</w:t>
    </w:r>
    <w:r>
      <w:rPr>
        <w:cs/>
      </w:rPr>
      <w:fldChar w:fldCharType="end"/>
    </w:r>
  </w:p>
  <w:p w:rsidR="00084AEB" w:rsidRDefault="00084A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0F" w:rsidRDefault="00E5510F" w:rsidP="00CF5941">
      <w:pPr>
        <w:spacing w:after="0" w:line="240" w:lineRule="auto"/>
      </w:pPr>
      <w:r>
        <w:separator/>
      </w:r>
    </w:p>
  </w:footnote>
  <w:footnote w:type="continuationSeparator" w:id="0">
    <w:p w:rsidR="00E5510F" w:rsidRDefault="00E5510F" w:rsidP="00CF5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E64"/>
    <w:multiLevelType w:val="hybridMultilevel"/>
    <w:tmpl w:val="E7B6B1E4"/>
    <w:lvl w:ilvl="0" w:tplc="35209D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00437"/>
    <w:multiLevelType w:val="hybridMultilevel"/>
    <w:tmpl w:val="EB4ED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B6F44"/>
    <w:multiLevelType w:val="hybridMultilevel"/>
    <w:tmpl w:val="5956BB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BB3CB2"/>
    <w:multiLevelType w:val="hybridMultilevel"/>
    <w:tmpl w:val="5E0C5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3D6CE3"/>
    <w:multiLevelType w:val="hybridMultilevel"/>
    <w:tmpl w:val="192C083E"/>
    <w:lvl w:ilvl="0" w:tplc="D116B868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5">
    <w:nsid w:val="7BFB1EA2"/>
    <w:multiLevelType w:val="hybridMultilevel"/>
    <w:tmpl w:val="2CF89832"/>
    <w:lvl w:ilvl="0" w:tplc="12188E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A1183"/>
    <w:multiLevelType w:val="hybridMultilevel"/>
    <w:tmpl w:val="94B0AC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7324E1"/>
    <w:multiLevelType w:val="hybridMultilevel"/>
    <w:tmpl w:val="FB06C994"/>
    <w:lvl w:ilvl="0" w:tplc="12188E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1B1"/>
    <w:rsid w:val="00046266"/>
    <w:rsid w:val="0005595E"/>
    <w:rsid w:val="000647A5"/>
    <w:rsid w:val="00070112"/>
    <w:rsid w:val="00076995"/>
    <w:rsid w:val="00084AEB"/>
    <w:rsid w:val="000A5AF7"/>
    <w:rsid w:val="000B179E"/>
    <w:rsid w:val="000B28D8"/>
    <w:rsid w:val="000E2AEE"/>
    <w:rsid w:val="000E2D8A"/>
    <w:rsid w:val="000F0A40"/>
    <w:rsid w:val="001000E6"/>
    <w:rsid w:val="001003EF"/>
    <w:rsid w:val="0011338F"/>
    <w:rsid w:val="00152FBB"/>
    <w:rsid w:val="001804F2"/>
    <w:rsid w:val="00182E9F"/>
    <w:rsid w:val="00187A4E"/>
    <w:rsid w:val="00195396"/>
    <w:rsid w:val="001A729B"/>
    <w:rsid w:val="001C55E7"/>
    <w:rsid w:val="001C7623"/>
    <w:rsid w:val="001D409D"/>
    <w:rsid w:val="001F3D94"/>
    <w:rsid w:val="00207332"/>
    <w:rsid w:val="0023401F"/>
    <w:rsid w:val="00241DD7"/>
    <w:rsid w:val="0024313A"/>
    <w:rsid w:val="00257152"/>
    <w:rsid w:val="002641F8"/>
    <w:rsid w:val="002654E5"/>
    <w:rsid w:val="00266B7A"/>
    <w:rsid w:val="00276EF4"/>
    <w:rsid w:val="002925AC"/>
    <w:rsid w:val="002C338B"/>
    <w:rsid w:val="002C7115"/>
    <w:rsid w:val="00301BBA"/>
    <w:rsid w:val="0030579F"/>
    <w:rsid w:val="003307B0"/>
    <w:rsid w:val="00334BBA"/>
    <w:rsid w:val="00370A9E"/>
    <w:rsid w:val="003727DA"/>
    <w:rsid w:val="00375CDE"/>
    <w:rsid w:val="003A02A6"/>
    <w:rsid w:val="003B15F1"/>
    <w:rsid w:val="003F611C"/>
    <w:rsid w:val="004031F3"/>
    <w:rsid w:val="004037C9"/>
    <w:rsid w:val="00413EDF"/>
    <w:rsid w:val="00421A7F"/>
    <w:rsid w:val="004231B1"/>
    <w:rsid w:val="00433AF7"/>
    <w:rsid w:val="0044559D"/>
    <w:rsid w:val="004579D9"/>
    <w:rsid w:val="0046551C"/>
    <w:rsid w:val="00473A7A"/>
    <w:rsid w:val="00490447"/>
    <w:rsid w:val="004A6AAF"/>
    <w:rsid w:val="004A7BEB"/>
    <w:rsid w:val="004B2EA6"/>
    <w:rsid w:val="004D501C"/>
    <w:rsid w:val="004E7C5A"/>
    <w:rsid w:val="004F4655"/>
    <w:rsid w:val="00517860"/>
    <w:rsid w:val="00517C3F"/>
    <w:rsid w:val="005376D6"/>
    <w:rsid w:val="00542950"/>
    <w:rsid w:val="005443AC"/>
    <w:rsid w:val="0057235B"/>
    <w:rsid w:val="005A2C63"/>
    <w:rsid w:val="005E588E"/>
    <w:rsid w:val="00604E0C"/>
    <w:rsid w:val="00625638"/>
    <w:rsid w:val="006458E5"/>
    <w:rsid w:val="00653CBF"/>
    <w:rsid w:val="00661C19"/>
    <w:rsid w:val="00667EDD"/>
    <w:rsid w:val="00695E2F"/>
    <w:rsid w:val="006A0939"/>
    <w:rsid w:val="006A5A22"/>
    <w:rsid w:val="006B2456"/>
    <w:rsid w:val="006E3AB4"/>
    <w:rsid w:val="006E7A13"/>
    <w:rsid w:val="007419CB"/>
    <w:rsid w:val="00744A8C"/>
    <w:rsid w:val="0074687D"/>
    <w:rsid w:val="007706D2"/>
    <w:rsid w:val="007A1AAA"/>
    <w:rsid w:val="007A5CA8"/>
    <w:rsid w:val="007B045B"/>
    <w:rsid w:val="007D1FFC"/>
    <w:rsid w:val="007D6F03"/>
    <w:rsid w:val="00800FE9"/>
    <w:rsid w:val="008109E7"/>
    <w:rsid w:val="00836C94"/>
    <w:rsid w:val="00841BC7"/>
    <w:rsid w:val="00842E95"/>
    <w:rsid w:val="00847D40"/>
    <w:rsid w:val="0086364F"/>
    <w:rsid w:val="00874AD9"/>
    <w:rsid w:val="00880711"/>
    <w:rsid w:val="00886451"/>
    <w:rsid w:val="00894E3D"/>
    <w:rsid w:val="00895135"/>
    <w:rsid w:val="00897822"/>
    <w:rsid w:val="008A0178"/>
    <w:rsid w:val="008A5B6D"/>
    <w:rsid w:val="008B4DAF"/>
    <w:rsid w:val="008C6C07"/>
    <w:rsid w:val="008D257E"/>
    <w:rsid w:val="008E379F"/>
    <w:rsid w:val="008E4424"/>
    <w:rsid w:val="00921EEB"/>
    <w:rsid w:val="009245CE"/>
    <w:rsid w:val="0093123A"/>
    <w:rsid w:val="0093313A"/>
    <w:rsid w:val="00970699"/>
    <w:rsid w:val="009961C6"/>
    <w:rsid w:val="00A0277E"/>
    <w:rsid w:val="00A23DAC"/>
    <w:rsid w:val="00A44CC3"/>
    <w:rsid w:val="00A4563F"/>
    <w:rsid w:val="00A5062D"/>
    <w:rsid w:val="00A64809"/>
    <w:rsid w:val="00A8023C"/>
    <w:rsid w:val="00A805AB"/>
    <w:rsid w:val="00A860BD"/>
    <w:rsid w:val="00A905E1"/>
    <w:rsid w:val="00AA0F35"/>
    <w:rsid w:val="00AA478A"/>
    <w:rsid w:val="00AB2F1C"/>
    <w:rsid w:val="00AD5284"/>
    <w:rsid w:val="00AE5617"/>
    <w:rsid w:val="00B07136"/>
    <w:rsid w:val="00B240EB"/>
    <w:rsid w:val="00B3102D"/>
    <w:rsid w:val="00B32D0D"/>
    <w:rsid w:val="00B40EBF"/>
    <w:rsid w:val="00B542A2"/>
    <w:rsid w:val="00B629BA"/>
    <w:rsid w:val="00B632C0"/>
    <w:rsid w:val="00B640CF"/>
    <w:rsid w:val="00B838CA"/>
    <w:rsid w:val="00B948FE"/>
    <w:rsid w:val="00B96BE3"/>
    <w:rsid w:val="00B97BD6"/>
    <w:rsid w:val="00BD7A5E"/>
    <w:rsid w:val="00BE0402"/>
    <w:rsid w:val="00C02650"/>
    <w:rsid w:val="00C05729"/>
    <w:rsid w:val="00C13152"/>
    <w:rsid w:val="00C15305"/>
    <w:rsid w:val="00C32190"/>
    <w:rsid w:val="00C370A3"/>
    <w:rsid w:val="00C85AE6"/>
    <w:rsid w:val="00C85E9D"/>
    <w:rsid w:val="00C94F44"/>
    <w:rsid w:val="00CA02AC"/>
    <w:rsid w:val="00CA1DE7"/>
    <w:rsid w:val="00CA2B08"/>
    <w:rsid w:val="00CA41AF"/>
    <w:rsid w:val="00CD3120"/>
    <w:rsid w:val="00CE0122"/>
    <w:rsid w:val="00CE2E92"/>
    <w:rsid w:val="00CF23E1"/>
    <w:rsid w:val="00CF5941"/>
    <w:rsid w:val="00D43523"/>
    <w:rsid w:val="00D55074"/>
    <w:rsid w:val="00D665C9"/>
    <w:rsid w:val="00D709F4"/>
    <w:rsid w:val="00DD6A75"/>
    <w:rsid w:val="00DF54A1"/>
    <w:rsid w:val="00E11536"/>
    <w:rsid w:val="00E210B7"/>
    <w:rsid w:val="00E24027"/>
    <w:rsid w:val="00E241CC"/>
    <w:rsid w:val="00E36014"/>
    <w:rsid w:val="00E4148F"/>
    <w:rsid w:val="00E5510F"/>
    <w:rsid w:val="00E66272"/>
    <w:rsid w:val="00E759F3"/>
    <w:rsid w:val="00E76065"/>
    <w:rsid w:val="00E91D76"/>
    <w:rsid w:val="00ED3AAF"/>
    <w:rsid w:val="00ED4430"/>
    <w:rsid w:val="00EE7286"/>
    <w:rsid w:val="00EF22E2"/>
    <w:rsid w:val="00F319A0"/>
    <w:rsid w:val="00F3647E"/>
    <w:rsid w:val="00F409DF"/>
    <w:rsid w:val="00F5462E"/>
    <w:rsid w:val="00F64912"/>
    <w:rsid w:val="00F72299"/>
    <w:rsid w:val="00F825EC"/>
    <w:rsid w:val="00F86DF2"/>
    <w:rsid w:val="00FA5B25"/>
    <w:rsid w:val="00FD49DB"/>
    <w:rsid w:val="00FD777C"/>
    <w:rsid w:val="00FF3D4C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2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46551C"/>
  </w:style>
  <w:style w:type="paragraph" w:styleId="a3">
    <w:name w:val="List Paragraph"/>
    <w:basedOn w:val="a"/>
    <w:uiPriority w:val="99"/>
    <w:qFormat/>
    <w:rsid w:val="00465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A0939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a5">
    <w:name w:val="טקסט בלונים תו"/>
    <w:basedOn w:val="a0"/>
    <w:link w:val="a4"/>
    <w:uiPriority w:val="99"/>
    <w:semiHidden/>
    <w:locked/>
    <w:rsid w:val="006A0939"/>
    <w:rPr>
      <w:rFonts w:ascii="Tahoma" w:hAnsi="Tahoma" w:cs="Times New Roman"/>
      <w:sz w:val="16"/>
    </w:rPr>
  </w:style>
  <w:style w:type="character" w:styleId="Hyperlink">
    <w:name w:val="Hyperlink"/>
    <w:basedOn w:val="a0"/>
    <w:uiPriority w:val="99"/>
    <w:rsid w:val="00880711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F5941"/>
    <w:pPr>
      <w:tabs>
        <w:tab w:val="center" w:pos="4320"/>
        <w:tab w:val="right" w:pos="8640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F5941"/>
    <w:rPr>
      <w:rFonts w:cs="Times New Roman"/>
    </w:rPr>
  </w:style>
  <w:style w:type="paragraph" w:styleId="a8">
    <w:name w:val="footer"/>
    <w:basedOn w:val="a"/>
    <w:link w:val="a9"/>
    <w:uiPriority w:val="99"/>
    <w:rsid w:val="00CF5941"/>
    <w:pPr>
      <w:tabs>
        <w:tab w:val="center" w:pos="4320"/>
        <w:tab w:val="right" w:pos="8640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F59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838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6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0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78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0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1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9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33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12851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2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772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987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032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777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25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6968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690296">
                                                                                                                  <w:marLeft w:val="4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626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236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133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859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8007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52319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140123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4482916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9987851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73408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71482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052598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4059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594007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36049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804144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43418131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766044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429568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587137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951771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9638139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28419044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92374216">
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4623372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11701666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065857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8581470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572414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1949356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5343153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0167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0847362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7927623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6276029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5712127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9441583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67837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94090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04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80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385186534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0479689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22488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1442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238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795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32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757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4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629212576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140960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38237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1389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09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688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57742038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1052910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04166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556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491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262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363792218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389616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4796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4482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2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627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63919122">
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125752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7981930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990738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37441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45927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757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317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860775626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4052426">
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53894594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67335014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316832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420231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2919461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8119862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456439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8979638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868798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42223633">
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5450732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4242883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4169992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9248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8526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352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391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3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47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30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74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7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27827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97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9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7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98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1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009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560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083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346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6791015">
                                                                                                                  <w:marLeft w:val="4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855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27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714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282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795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71286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989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6765066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8414519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8183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05921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99271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543031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60485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62340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401867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556087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76033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56748978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567456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538724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8178148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70212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2624993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82793837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33607611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12440006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31104110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06461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6603416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292316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7931326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505294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9421213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851944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4806720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699651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584804">
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29214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880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760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847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936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444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760681173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2491006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28367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89200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593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25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010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16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289358893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77495010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97014414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01741373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243809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2674941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3991142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739254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882577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309325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3843658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67905564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7875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38646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46000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048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076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9661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069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568371521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12186368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67521817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87372166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2856679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768539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8031400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7333102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5588653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617324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401485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57376556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2026196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62686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87046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088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048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257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936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189438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404646335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1680948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95076258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70466240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897524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293222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7964937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490190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0651031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608981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5217291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23884704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0962240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81529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2925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942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244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086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345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930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313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652952331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5601687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791040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7803105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577789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5337778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0116359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986410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5640050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8040372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89952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30113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3028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91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16010901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3208923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510948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596151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6204114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37271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278893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096293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64033590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727990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8805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055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95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185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042231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1934606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6453555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3559813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109813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1580710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8687807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48739019">
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6057741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39653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63876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31295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264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99751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5879224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5619968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237282645">
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92334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2255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812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304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648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E40EC-E7B7-4DDA-BEAC-5384BA26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תסריט לשיחת שיווק</vt:lpstr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תסריט לשיחת שיווק</dc:title>
  <dc:creator>UserXp</dc:creator>
  <cp:lastModifiedBy>user</cp:lastModifiedBy>
  <cp:revision>2</cp:revision>
  <cp:lastPrinted>2012-11-26T08:35:00Z</cp:lastPrinted>
  <dcterms:created xsi:type="dcterms:W3CDTF">2016-12-08T07:46:00Z</dcterms:created>
  <dcterms:modified xsi:type="dcterms:W3CDTF">2016-12-08T07:46:00Z</dcterms:modified>
</cp:coreProperties>
</file>